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25" w:rsidRPr="00EF6E9A" w:rsidRDefault="00412725" w:rsidP="0041272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6E9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-167640</wp:posOffset>
            </wp:positionH>
            <wp:positionV relativeFrom="margin">
              <wp:posOffset>-111252</wp:posOffset>
            </wp:positionV>
            <wp:extent cx="1480058" cy="1171448"/>
            <wp:effectExtent l="0" t="0" r="6350" b="0"/>
            <wp:wrapSquare wrapText="bothSides"/>
            <wp:docPr id="43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170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9A">
        <w:rPr>
          <w:rFonts w:ascii="Times New Roman" w:hAnsi="Times New Roman" w:cs="Times New Roman"/>
          <w:i/>
          <w:sz w:val="28"/>
          <w:szCs w:val="28"/>
        </w:rPr>
        <w:t>Приложение 5.</w:t>
      </w:r>
    </w:p>
    <w:p w:rsidR="00412725" w:rsidRDefault="00412725" w:rsidP="00412725">
      <w:pPr>
        <w:tabs>
          <w:tab w:val="left" w:pos="12630"/>
        </w:tabs>
        <w:jc w:val="center"/>
        <w:rPr>
          <w:rFonts w:ascii="Times New Roman" w:hAnsi="Times New Roman"/>
          <w:b/>
          <w:sz w:val="44"/>
          <w:szCs w:val="44"/>
        </w:rPr>
      </w:pPr>
      <w:r w:rsidRPr="00823FB2">
        <w:rPr>
          <w:rFonts w:ascii="Times New Roman" w:eastAsia="Times New Roman" w:hAnsi="Times New Roman" w:cs="Times New Roman"/>
          <w:b/>
          <w:sz w:val="44"/>
          <w:szCs w:val="44"/>
        </w:rPr>
        <w:t>ГКУ «Центр профилактики, реабилитации и коррекции»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:rsidR="00412725" w:rsidRDefault="00412725" w:rsidP="00412725">
      <w:pPr>
        <w:tabs>
          <w:tab w:val="left" w:pos="12630"/>
        </w:tabs>
        <w:jc w:val="center"/>
        <w:rPr>
          <w:rFonts w:ascii="Times New Roman" w:hAnsi="Times New Roman"/>
          <w:b/>
          <w:sz w:val="44"/>
          <w:szCs w:val="44"/>
        </w:rPr>
      </w:pPr>
    </w:p>
    <w:p w:rsidR="00412725" w:rsidRDefault="00412725" w:rsidP="00412725">
      <w:pPr>
        <w:tabs>
          <w:tab w:val="left" w:pos="12630"/>
        </w:tabs>
        <w:jc w:val="center"/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7071360</wp:posOffset>
            </wp:positionH>
            <wp:positionV relativeFrom="margin">
              <wp:posOffset>1717675</wp:posOffset>
            </wp:positionV>
            <wp:extent cx="1571625" cy="2266950"/>
            <wp:effectExtent l="0" t="0" r="9525" b="0"/>
            <wp:wrapSquare wrapText="bothSides"/>
            <wp:docPr id="42" name="Рисунок 42" descr="https://2.bp.blogspot.com/-8FEyKGlajKw/WDgFIm6d0NI/AAAAAAAAEjA/aYQxyDBti2YO4JA_Q6iuz2Bwyfhada8aACLcB/s1600/___20160209_1017312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2.bp.blogspot.com/-8FEyKGlajKw/WDgFIm6d0NI/AAAAAAAAEjA/aYQxyDBti2YO4JA_Q6iuz2Bwyfhada8aACLcB/s1600/___20160209_101731245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725" w:rsidRPr="008E4545" w:rsidRDefault="00412725" w:rsidP="00412725">
      <w:pPr>
        <w:tabs>
          <w:tab w:val="left" w:pos="12630"/>
        </w:tabs>
        <w:jc w:val="center"/>
        <w:rPr>
          <w:rStyle w:val="2"/>
          <w:rFonts w:eastAsia="Droid Sans Fallback"/>
          <w:b/>
          <w:color w:val="E36C0A"/>
          <w:sz w:val="52"/>
          <w:szCs w:val="52"/>
        </w:rPr>
      </w:pPr>
      <w:r w:rsidRPr="008E4545">
        <w:rPr>
          <w:rStyle w:val="2"/>
          <w:rFonts w:eastAsia="Droid Sans Fallback"/>
          <w:b/>
          <w:color w:val="E36C0A"/>
          <w:sz w:val="52"/>
          <w:szCs w:val="52"/>
        </w:rPr>
        <w:t xml:space="preserve">Навигатор методических ресурсов по профилактике насилия и жестокого обращения с обучающимися </w:t>
      </w:r>
    </w:p>
    <w:p w:rsidR="00412725" w:rsidRPr="008E4545" w:rsidRDefault="00412725" w:rsidP="00412725">
      <w:pPr>
        <w:tabs>
          <w:tab w:val="left" w:pos="12630"/>
        </w:tabs>
        <w:jc w:val="center"/>
        <w:rPr>
          <w:rStyle w:val="2"/>
          <w:rFonts w:eastAsia="Droid Sans Fallback"/>
          <w:b/>
          <w:color w:val="E36C0A"/>
          <w:sz w:val="52"/>
          <w:szCs w:val="52"/>
        </w:rPr>
      </w:pPr>
      <w:r w:rsidRPr="008E4545">
        <w:rPr>
          <w:rStyle w:val="2"/>
          <w:rFonts w:eastAsia="Droid Sans Fallback"/>
          <w:b/>
          <w:color w:val="E36C0A"/>
          <w:sz w:val="52"/>
          <w:szCs w:val="52"/>
        </w:rPr>
        <w:t>в образовательной среде</w:t>
      </w:r>
    </w:p>
    <w:p w:rsidR="00412725" w:rsidRDefault="00412725" w:rsidP="00412725">
      <w:pPr>
        <w:tabs>
          <w:tab w:val="left" w:pos="12630"/>
        </w:tabs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</w:p>
    <w:p w:rsidR="00412725" w:rsidRDefault="00412725" w:rsidP="00412725">
      <w:pPr>
        <w:tabs>
          <w:tab w:val="left" w:pos="12630"/>
        </w:tabs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</w:p>
    <w:p w:rsidR="00412725" w:rsidRDefault="00412725" w:rsidP="00412725">
      <w:pPr>
        <w:tabs>
          <w:tab w:val="left" w:pos="12630"/>
        </w:tabs>
        <w:jc w:val="center"/>
      </w:pPr>
    </w:p>
    <w:p w:rsidR="00412725" w:rsidRDefault="00412725" w:rsidP="00412725">
      <w:pPr>
        <w:tabs>
          <w:tab w:val="left" w:pos="12630"/>
        </w:tabs>
        <w:jc w:val="center"/>
      </w:pPr>
    </w:p>
    <w:p w:rsidR="00412725" w:rsidRPr="00823FB2" w:rsidRDefault="00412725" w:rsidP="004127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FB2">
        <w:rPr>
          <w:rFonts w:ascii="Times New Roman" w:eastAsia="Times New Roman" w:hAnsi="Times New Roman" w:cs="Times New Roman"/>
          <w:b/>
          <w:sz w:val="28"/>
          <w:szCs w:val="28"/>
        </w:rPr>
        <w:t>Иркутск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23FB2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412725" w:rsidRPr="008E4545" w:rsidRDefault="00412725" w:rsidP="00412725">
      <w:pPr>
        <w:pStyle w:val="a3"/>
        <w:jc w:val="center"/>
        <w:rPr>
          <w:rStyle w:val="2"/>
          <w:rFonts w:eastAsia="Droid Sans Fallback"/>
          <w:b/>
          <w:color w:val="FF0000"/>
          <w:sz w:val="44"/>
          <w:szCs w:val="44"/>
        </w:rPr>
      </w:pPr>
      <w:r w:rsidRPr="008E4545">
        <w:rPr>
          <w:rStyle w:val="2"/>
          <w:rFonts w:eastAsia="Droid Sans Fallback"/>
          <w:b/>
          <w:color w:val="FF0000"/>
          <w:sz w:val="44"/>
          <w:szCs w:val="44"/>
        </w:rPr>
        <w:lastRenderedPageBreak/>
        <w:t>Навигатор методических ресурсов по профилактике насилия и жестокого обращения с обучающимися</w:t>
      </w:r>
    </w:p>
    <w:p w:rsidR="00412725" w:rsidRPr="008E4545" w:rsidRDefault="00412725" w:rsidP="00412725">
      <w:pPr>
        <w:pStyle w:val="a3"/>
        <w:jc w:val="center"/>
        <w:rPr>
          <w:rStyle w:val="2"/>
          <w:rFonts w:eastAsia="Droid Sans Fallback"/>
          <w:b/>
          <w:color w:val="FF0000"/>
          <w:sz w:val="44"/>
          <w:szCs w:val="44"/>
        </w:rPr>
      </w:pPr>
      <w:r w:rsidRPr="008E4545">
        <w:rPr>
          <w:rStyle w:val="2"/>
          <w:rFonts w:eastAsia="Droid Sans Fallback"/>
          <w:b/>
          <w:color w:val="FF0000"/>
          <w:sz w:val="44"/>
          <w:szCs w:val="44"/>
        </w:rPr>
        <w:t>в образовательной среде</w:t>
      </w:r>
    </w:p>
    <w:p w:rsidR="00412725" w:rsidRPr="00686358" w:rsidRDefault="00412725" w:rsidP="00412725">
      <w:pPr>
        <w:pStyle w:val="a3"/>
        <w:ind w:firstLine="708"/>
        <w:jc w:val="both"/>
        <w:rPr>
          <w:rStyle w:val="2"/>
          <w:rFonts w:eastAsia="Droid Sans Fallback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128016" distB="318135" distL="254508" distR="441198" simplePos="0" relativeHeight="251666432" behindDoc="0" locked="0" layoutInCell="1" allowOverlap="1">
            <wp:simplePos x="0" y="0"/>
            <wp:positionH relativeFrom="margin">
              <wp:posOffset>137668</wp:posOffset>
            </wp:positionH>
            <wp:positionV relativeFrom="margin">
              <wp:posOffset>1168146</wp:posOffset>
            </wp:positionV>
            <wp:extent cx="2038604" cy="2486279"/>
            <wp:effectExtent l="171450" t="171450" r="361950" b="371475"/>
            <wp:wrapSquare wrapText="bothSides"/>
            <wp:docPr id="41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699" t="8434" r="30451" b="9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358">
        <w:rPr>
          <w:rStyle w:val="2"/>
          <w:rFonts w:eastAsia="Droid Sans Fallback"/>
          <w:sz w:val="28"/>
          <w:szCs w:val="28"/>
        </w:rPr>
        <w:t xml:space="preserve">Вопрос предупреждения ситуаций насилия в системе образования очень актуален, как во всем мире, так и в России. Система образования имеет большие возможности для профилактики насилия. Профессиональный и организационный ресурс этой системы,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всех участников образовательного процесса с целью формирования модели поведения, основанной на взаимном уважении и недопущении насилия в межличностных отношениях и совместной деятельности. </w:t>
      </w:r>
    </w:p>
    <w:p w:rsidR="00412725" w:rsidRDefault="00412725" w:rsidP="00412725">
      <w:pPr>
        <w:pStyle w:val="a3"/>
        <w:ind w:firstLine="708"/>
        <w:jc w:val="both"/>
        <w:rPr>
          <w:rStyle w:val="2"/>
          <w:rFonts w:eastAsia="Droid Sans Fallback"/>
          <w:sz w:val="28"/>
          <w:szCs w:val="28"/>
        </w:rPr>
      </w:pPr>
      <w:r w:rsidRPr="00686358">
        <w:rPr>
          <w:rStyle w:val="2"/>
          <w:rFonts w:eastAsia="Droid Sans Fallback"/>
          <w:sz w:val="28"/>
          <w:szCs w:val="28"/>
        </w:rPr>
        <w:t xml:space="preserve">Специалистами ГКУ «Центр профилактики, реабилитации и коррекции» был проанализирован, обобщен, и систематизирован </w:t>
      </w:r>
      <w:r>
        <w:rPr>
          <w:rStyle w:val="2"/>
          <w:rFonts w:eastAsia="Droid Sans Fallback"/>
          <w:sz w:val="28"/>
          <w:szCs w:val="28"/>
        </w:rPr>
        <w:t>методический (</w:t>
      </w:r>
      <w:r w:rsidRPr="00686358">
        <w:rPr>
          <w:rStyle w:val="2"/>
          <w:rFonts w:eastAsia="Droid Sans Fallback"/>
          <w:sz w:val="28"/>
          <w:szCs w:val="28"/>
        </w:rPr>
        <w:t>международный, федеральный и региональный</w:t>
      </w:r>
      <w:r>
        <w:rPr>
          <w:rStyle w:val="2"/>
          <w:rFonts w:eastAsia="Droid Sans Fallback"/>
          <w:sz w:val="28"/>
          <w:szCs w:val="28"/>
        </w:rPr>
        <w:t>)</w:t>
      </w:r>
      <w:r w:rsidRPr="00686358">
        <w:rPr>
          <w:rStyle w:val="2"/>
          <w:rFonts w:eastAsia="Droid Sans Fallback"/>
          <w:sz w:val="28"/>
          <w:szCs w:val="28"/>
        </w:rPr>
        <w:t xml:space="preserve"> опыт в области профилактики насилия в условиях образовательной среды. </w:t>
      </w:r>
      <w:r>
        <w:rPr>
          <w:rStyle w:val="2"/>
          <w:rFonts w:eastAsia="Droid Sans Fallback"/>
          <w:sz w:val="28"/>
          <w:szCs w:val="28"/>
        </w:rPr>
        <w:t>В помощь педагогам образовательных организаций подготовлен н</w:t>
      </w:r>
      <w:r w:rsidRPr="00686358">
        <w:rPr>
          <w:rStyle w:val="2"/>
          <w:rFonts w:eastAsia="Droid Sans Fallback"/>
          <w:sz w:val="28"/>
          <w:szCs w:val="28"/>
        </w:rPr>
        <w:t>авигатор</w:t>
      </w:r>
      <w:r>
        <w:rPr>
          <w:rStyle w:val="2"/>
          <w:rFonts w:eastAsia="Droid Sans Fallback"/>
          <w:sz w:val="28"/>
          <w:szCs w:val="28"/>
        </w:rPr>
        <w:t xml:space="preserve"> методических ресурсов</w:t>
      </w:r>
      <w:r w:rsidRPr="00686358">
        <w:rPr>
          <w:rStyle w:val="2"/>
          <w:rFonts w:eastAsia="Droid Sans Fallback"/>
          <w:sz w:val="28"/>
          <w:szCs w:val="28"/>
        </w:rPr>
        <w:t xml:space="preserve"> специалиста в области профилактики н</w:t>
      </w:r>
      <w:r>
        <w:rPr>
          <w:rStyle w:val="2"/>
          <w:rFonts w:eastAsia="Droid Sans Fallback"/>
          <w:sz w:val="28"/>
          <w:szCs w:val="28"/>
        </w:rPr>
        <w:t>асилия в образовательной среде».</w:t>
      </w:r>
    </w:p>
    <w:p w:rsidR="00412725" w:rsidRDefault="00412725" w:rsidP="004127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0A">
        <w:rPr>
          <w:rFonts w:ascii="Times New Roman" w:hAnsi="Times New Roman" w:cs="Times New Roman"/>
          <w:sz w:val="28"/>
          <w:szCs w:val="28"/>
        </w:rPr>
        <w:t>Представленные пособия, методические рекомендации носят практический характер. Содержание материалов раскрыва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040A">
        <w:rPr>
          <w:rFonts w:ascii="Times New Roman" w:hAnsi="Times New Roman" w:cs="Times New Roman"/>
          <w:sz w:val="28"/>
          <w:szCs w:val="28"/>
        </w:rPr>
        <w:t>т феномен насилия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среде</w:t>
      </w:r>
      <w:r w:rsidRPr="0094040A">
        <w:rPr>
          <w:rFonts w:ascii="Times New Roman" w:hAnsi="Times New Roman" w:cs="Times New Roman"/>
          <w:sz w:val="28"/>
          <w:szCs w:val="28"/>
        </w:rPr>
        <w:t xml:space="preserve"> (классификаци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4040A">
        <w:rPr>
          <w:rFonts w:ascii="Times New Roman" w:hAnsi="Times New Roman" w:cs="Times New Roman"/>
          <w:sz w:val="28"/>
          <w:szCs w:val="28"/>
        </w:rPr>
        <w:t>,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4040A">
        <w:rPr>
          <w:rFonts w:ascii="Times New Roman" w:hAnsi="Times New Roman" w:cs="Times New Roman"/>
          <w:sz w:val="28"/>
          <w:szCs w:val="28"/>
        </w:rPr>
        <w:t xml:space="preserve"> и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4040A">
        <w:rPr>
          <w:rFonts w:ascii="Times New Roman" w:hAnsi="Times New Roman" w:cs="Times New Roman"/>
          <w:sz w:val="28"/>
          <w:szCs w:val="28"/>
        </w:rPr>
        <w:t xml:space="preserve"> насилия, характеристику его причин и факторов риска, а также описание участников и возможных последствий для всех вовлеченных сторон</w:t>
      </w:r>
      <w:r>
        <w:rPr>
          <w:rFonts w:ascii="Times New Roman" w:hAnsi="Times New Roman" w:cs="Times New Roman"/>
          <w:sz w:val="28"/>
          <w:szCs w:val="28"/>
        </w:rPr>
        <w:t>). Подробно рассма</w:t>
      </w:r>
      <w:r w:rsidRPr="0094040A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>ваются</w:t>
      </w:r>
      <w:r w:rsidRPr="0094040A">
        <w:rPr>
          <w:rFonts w:ascii="Times New Roman" w:hAnsi="Times New Roman" w:cs="Times New Roman"/>
          <w:sz w:val="28"/>
          <w:szCs w:val="28"/>
        </w:rPr>
        <w:t xml:space="preserve"> вопросы нормативного регулирования и политики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в отношении насилия, </w:t>
      </w:r>
      <w:r w:rsidRPr="0094040A">
        <w:rPr>
          <w:rFonts w:ascii="Times New Roman" w:hAnsi="Times New Roman" w:cs="Times New Roman"/>
          <w:sz w:val="28"/>
          <w:szCs w:val="28"/>
        </w:rPr>
        <w:t>алгоритмы действий руководства и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по предотвращению (</w:t>
      </w:r>
      <w:r w:rsidRPr="0094040A">
        <w:rPr>
          <w:rFonts w:ascii="Times New Roman" w:hAnsi="Times New Roman" w:cs="Times New Roman"/>
          <w:sz w:val="28"/>
          <w:szCs w:val="28"/>
        </w:rPr>
        <w:t>выявлению, реагированию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4040A">
        <w:rPr>
          <w:rFonts w:ascii="Times New Roman" w:hAnsi="Times New Roman" w:cs="Times New Roman"/>
          <w:sz w:val="28"/>
          <w:szCs w:val="28"/>
        </w:rPr>
        <w:t xml:space="preserve"> факт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4040A">
        <w:rPr>
          <w:rFonts w:ascii="Times New Roman" w:hAnsi="Times New Roman" w:cs="Times New Roman"/>
          <w:sz w:val="28"/>
          <w:szCs w:val="28"/>
        </w:rPr>
        <w:t xml:space="preserve"> насилия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40A">
        <w:rPr>
          <w:rFonts w:ascii="Times New Roman" w:hAnsi="Times New Roman" w:cs="Times New Roman"/>
          <w:sz w:val="28"/>
          <w:szCs w:val="28"/>
        </w:rPr>
        <w:t xml:space="preserve">с учетом межведомственного взаимодействия. </w:t>
      </w:r>
    </w:p>
    <w:p w:rsidR="00412725" w:rsidRPr="0094040A" w:rsidRDefault="00412725" w:rsidP="00412725">
      <w:pPr>
        <w:pStyle w:val="a3"/>
        <w:ind w:firstLine="708"/>
        <w:jc w:val="both"/>
        <w:rPr>
          <w:rStyle w:val="2"/>
          <w:rFonts w:eastAsia="Droid Sans Fallback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«Навигатора методических ресурсов» позволит специалистам обеспечить</w:t>
      </w:r>
      <w:r w:rsidRPr="0094040A">
        <w:rPr>
          <w:rFonts w:ascii="Times New Roman" w:hAnsi="Times New Roman" w:cs="Times New Roman"/>
          <w:sz w:val="28"/>
          <w:szCs w:val="28"/>
        </w:rPr>
        <w:t xml:space="preserve"> комплекс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профилактических мер, </w:t>
      </w:r>
      <w:r w:rsidRPr="0094040A">
        <w:rPr>
          <w:rFonts w:ascii="Times New Roman" w:hAnsi="Times New Roman" w:cs="Times New Roman"/>
          <w:sz w:val="28"/>
          <w:szCs w:val="28"/>
        </w:rPr>
        <w:t>непрерывность и еди</w:t>
      </w:r>
      <w:r>
        <w:rPr>
          <w:rFonts w:ascii="Times New Roman" w:hAnsi="Times New Roman" w:cs="Times New Roman"/>
          <w:sz w:val="28"/>
          <w:szCs w:val="28"/>
        </w:rPr>
        <w:t>нство подходов в оказании помощи ребенку</w:t>
      </w:r>
      <w:r w:rsidRPr="0094040A">
        <w:rPr>
          <w:rFonts w:ascii="Times New Roman" w:hAnsi="Times New Roman" w:cs="Times New Roman"/>
          <w:sz w:val="28"/>
          <w:szCs w:val="28"/>
        </w:rPr>
        <w:t>.</w:t>
      </w:r>
    </w:p>
    <w:p w:rsidR="00412725" w:rsidRPr="00CE1871" w:rsidRDefault="00412725" w:rsidP="00412725">
      <w:pPr>
        <w:pStyle w:val="a3"/>
        <w:jc w:val="center"/>
        <w:rPr>
          <w:rStyle w:val="2"/>
          <w:rFonts w:eastAsia="Droid Sans Fallback"/>
          <w:i/>
          <w:sz w:val="24"/>
          <w:szCs w:val="24"/>
        </w:rPr>
      </w:pPr>
      <w:r w:rsidRPr="00CE1871">
        <w:rPr>
          <w:rStyle w:val="2"/>
          <w:rFonts w:eastAsia="Droid Sans Fallback"/>
          <w:i/>
          <w:sz w:val="24"/>
          <w:szCs w:val="24"/>
        </w:rPr>
        <w:t>*С методическими материалами, представленными в навигаторе можно ознакомиться на сайте ГКУ «ЦПРК» цпрк.образование38.рф в разделе методическая копилка «Профилактика жестокого обращения, насилия».</w:t>
      </w:r>
    </w:p>
    <w:p w:rsidR="00412725" w:rsidRPr="00FF32F5" w:rsidRDefault="00412725" w:rsidP="004127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394"/>
        <w:gridCol w:w="2693"/>
        <w:gridCol w:w="3686"/>
        <w:gridCol w:w="2693"/>
      </w:tblGrid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Авторы 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2693" w:type="dxa"/>
          </w:tcPr>
          <w:p w:rsidR="00412725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доступа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</w:t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лектронная 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73152" distB="97155" distL="217932" distR="216408" simplePos="0" relativeHeight="251675648" behindDoc="0" locked="0" layoutInCell="1" allowOverlap="1">
                  <wp:simplePos x="0" y="0"/>
                  <wp:positionH relativeFrom="margin">
                    <wp:posOffset>96012</wp:posOffset>
                  </wp:positionH>
                  <wp:positionV relativeFrom="margin">
                    <wp:posOffset>134747</wp:posOffset>
                  </wp:positionV>
                  <wp:extent cx="952500" cy="1304798"/>
                  <wp:effectExtent l="133350" t="114300" r="133350" b="162560"/>
                  <wp:wrapSquare wrapText="bothSides"/>
                  <wp:docPr id="40" name="Рисунок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0576" t="15517" r="33453" b="5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042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пособие 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«Предотвращение насилия в образовательных учреждениях»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Глазырина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Л.А.</w:t>
            </w: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, Костенко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М.А.</w:t>
            </w: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; под ред. Епояна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Т</w:t>
            </w: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А.</w:t>
            </w: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 xml:space="preserve"> – М., 2017.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предназначено для руководителей и сотрудников (учителей, психологов, социальных педагогов и др.) общеобразовательных и профессиональных  образовательных организаций.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http://xn--j1ajdw.xn--38-6kcad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wnl3cfdx.xn--p1ai/imag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s/cm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/data/meto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ichesko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_posobie_dlya_pedagogo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redotvrawenie_nasiliya_v_oo.pdf</w:t>
              </w:r>
            </w:hyperlink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руководителей общеобразовательных организаций</w:t>
            </w:r>
          </w:p>
          <w:p w:rsidR="00412725" w:rsidRPr="00A47EFA" w:rsidRDefault="00412725" w:rsidP="00BD08E8">
            <w:pPr>
              <w:pStyle w:val="a3"/>
              <w:jc w:val="center"/>
            </w:pPr>
            <w:r w:rsidRPr="00A47EF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73152" distB="99060" distL="211836" distR="205486" simplePos="0" relativeHeight="251664384" behindDoc="0" locked="0" layoutInCell="1" allowOverlap="1">
                  <wp:simplePos x="0" y="0"/>
                  <wp:positionH relativeFrom="margin">
                    <wp:posOffset>28321</wp:posOffset>
                  </wp:positionH>
                  <wp:positionV relativeFrom="margin">
                    <wp:posOffset>232537</wp:posOffset>
                  </wp:positionV>
                  <wp:extent cx="890143" cy="1333373"/>
                  <wp:effectExtent l="114300" t="114300" r="100965" b="153035"/>
                  <wp:wrapSquare wrapText="bothSides"/>
                  <wp:docPr id="39" name="Рисунок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451" t="11968" r="31579" b="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3328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психологической безопасности образовательной       организации»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 xml:space="preserve">Габер И.В., Зарецкий В.В., Артамонова Е.Г., Ефимова О.И.,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Калинина</w:t>
            </w: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 Н.В. — М.: ФГБНУ «Центр защиты прав и интересов детей», 2018. — 60 с.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подготовлены для руководителей общеобразовательных организаций. Разработаны в рамках реализации мероприятий плана первоочередных мер по повышению эффективности профилактики правонарушений, обучающихся и обеспечению безопасности образовательных организаций. 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http://xn--j1ajdw.xn--38-6kcadhwnl3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fdx.xn--p1ai/images/cms/data/mr_-_obespechenie_psihologicheskoj_bezopasnosti_obrazovatel_noj_sredy.pdf</w:t>
              </w:r>
            </w:hyperlink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rPr>
          <w:trHeight w:val="3251"/>
        </w:trPr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73152" distB="101727" distL="217932" distR="212979" simplePos="0" relativeHeight="251665408" behindDoc="0" locked="0" layoutInCell="1" allowOverlap="1">
                  <wp:simplePos x="0" y="0"/>
                  <wp:positionH relativeFrom="margin">
                    <wp:posOffset>28702</wp:posOffset>
                  </wp:positionH>
                  <wp:positionV relativeFrom="margin">
                    <wp:posOffset>52832</wp:posOffset>
                  </wp:positionV>
                  <wp:extent cx="962279" cy="1342771"/>
                  <wp:effectExtent l="114300" t="114300" r="104775" b="143510"/>
                  <wp:wrapSquare wrapText="bothSides"/>
                  <wp:docPr id="38" name="Рисунок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0827" t="7229" r="31203" b="7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342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педагогов </w:t>
            </w:r>
          </w:p>
          <w:p w:rsidR="00412725" w:rsidRPr="00A47EFA" w:rsidRDefault="00412725" w:rsidP="00BD08E8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устойчивости к интернету - рискам у детей и подростков»</w:t>
            </w:r>
          </w:p>
          <w:p w:rsidR="00412725" w:rsidRPr="00A47EFA" w:rsidRDefault="00412725" w:rsidP="00BD08E8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ФГБНУ «Центр защиты прав и интересов детей», 2018. — 11 с.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педагогов общеобразовательных организаций, разработаны в рамках реализации мероприятий плана первоочередных мер по повышению эффективности профилактики правонарушений, обучающихся и обеспечению безопасности образовательных организаций. 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https://edu.ruobr.ru/media/uploads/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ocuments/rukovodstvo_dla_roditelej_pro_bulling._cto_delat_%2C_esli_vas_rebenok_vovlecen.pdf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rPr>
          <w:trHeight w:val="2125"/>
        </w:trPr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педагогов школ и школьных психологов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«Травли 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NET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67056" distB="91059" distL="211836" distR="207518" simplePos="0" relativeHeight="251663360" behindDoc="0" locked="0" layoutInCell="1" allowOverlap="1">
                  <wp:simplePos x="0" y="0"/>
                  <wp:positionH relativeFrom="margin">
                    <wp:posOffset>86741</wp:posOffset>
                  </wp:positionH>
                  <wp:positionV relativeFrom="margin">
                    <wp:posOffset>113411</wp:posOffset>
                  </wp:positionV>
                  <wp:extent cx="869696" cy="1152525"/>
                  <wp:effectExtent l="133350" t="114300" r="121285" b="161925"/>
                  <wp:wrapSquare wrapText="bothSides"/>
                  <wp:docPr id="37" name="Рисунок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2544" t="16474" r="34294" b="12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15" cy="1152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>Петрановская Л.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В., б</w:t>
            </w: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>лаготворительны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й</w:t>
            </w: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 xml:space="preserve"> Фонд «Галчонок»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(</w:t>
            </w: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>грант Президента РФ на развитие гражданского общества, предоставляемого Фондом Президентских Грантов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).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Методическое пособие для педагогов по вопросам формирования психологически безопасной атмосферы в образовательных организациях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F3012">
                <w:rPr>
                  <w:color w:val="0000FF"/>
                  <w:u w:val="single"/>
                </w:rPr>
                <w:t>Травли. net. Методическое пособие для образова</w:t>
              </w:r>
              <w:r w:rsidRPr="002F3012">
                <w:rPr>
                  <w:color w:val="0000FF"/>
                  <w:u w:val="single"/>
                </w:rPr>
                <w:t>т</w:t>
              </w:r>
              <w:r w:rsidRPr="002F3012">
                <w:rPr>
                  <w:color w:val="0000FF"/>
                  <w:u w:val="single"/>
                </w:rPr>
                <w:t>ельных учреждений.pdf (eduportal44.ru)</w:t>
              </w:r>
            </w:hyperlink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67056" distB="96012" distL="211836" distR="207264" simplePos="0" relativeHeight="251670528" behindDoc="0" locked="0" layoutInCell="1" allowOverlap="1">
                  <wp:simplePos x="0" y="0"/>
                  <wp:positionH relativeFrom="margin">
                    <wp:posOffset>32131</wp:posOffset>
                  </wp:positionH>
                  <wp:positionV relativeFrom="margin">
                    <wp:posOffset>72771</wp:posOffset>
                  </wp:positionV>
                  <wp:extent cx="876300" cy="1105027"/>
                  <wp:effectExtent l="133350" t="114300" r="133350" b="171450"/>
                  <wp:wrapSquare wrapText="bothSides"/>
                  <wp:docPr id="36" name="Рисунок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49511" t="16146" r="23453" b="29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04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дство для родителей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</w:rPr>
              <w:t xml:space="preserve"> </w:t>
            </w:r>
            <w:r w:rsidRPr="00A47EFA">
              <w:rPr>
                <w:rFonts w:ascii="Times New Roman" w:hAnsi="Times New Roman" w:cs="Times New Roman"/>
                <w:b/>
              </w:rPr>
              <w:t xml:space="preserve"> 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«Что делать если ваш ребенок вовлечен?»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Лаборатория профилактики асоциального поведения Института образования НИУ «Высшая школа экономики» Фонд поддержки и сохранения культурных инициатив «Собрание» А.А. Реан, М.А. Новикова, И.А. Коновалов, Д.В. Молчанова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Руководство для родителей по профилактике буллинга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542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https://edu.ruobr.ru/media/uploads/documents/rukovodstvo_dla_roditelej_pro_bulling._cto_delat_%2C_esli_vas_rebenok_vovlecen.pdf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rPr>
          <w:trHeight w:val="2815"/>
        </w:trPr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Методичка для детей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«Травли 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NET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73152" distB="97917" distL="217932" distR="211836" simplePos="0" relativeHeight="251668480" behindDoc="0" locked="0" layoutInCell="1" allowOverlap="1">
                  <wp:simplePos x="0" y="0"/>
                  <wp:positionH relativeFrom="margin">
                    <wp:posOffset>104267</wp:posOffset>
                  </wp:positionH>
                  <wp:positionV relativeFrom="margin">
                    <wp:posOffset>115697</wp:posOffset>
                  </wp:positionV>
                  <wp:extent cx="1066927" cy="1316101"/>
                  <wp:effectExtent l="133350" t="114300" r="133350" b="170180"/>
                  <wp:wrapSquare wrapText="bothSides"/>
                  <wp:docPr id="35" name="Рисунок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4211" t="18072" r="35338" b="21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15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>Петрановская Л.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В., б</w:t>
            </w: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>лаготворительны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й</w:t>
            </w: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 xml:space="preserve"> Фонд «Галчонок»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(</w:t>
            </w:r>
            <w:r w:rsidRPr="00A47EFA">
              <w:rPr>
                <w:rFonts w:ascii="Times New Roman" w:hAnsi="Times New Roman" w:cs="Times New Roman"/>
                <w:sz w:val="20"/>
                <w:szCs w:val="16"/>
              </w:rPr>
              <w:t>грант Президента РФ на развитие гражданского общества, предоставляемого Фондом Президентских Грантов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), 2019г.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детей по вопросам профилактики булинга (кибербуллинга)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A14E8">
                <w:rPr>
                  <w:color w:val="0000FF"/>
                  <w:u w:val="single"/>
                </w:rPr>
                <w:t>Методическое пособие для школьник</w:t>
              </w:r>
              <w:r w:rsidRPr="008A14E8">
                <w:rPr>
                  <w:color w:val="0000FF"/>
                  <w:u w:val="single"/>
                </w:rPr>
                <w:t>о</w:t>
              </w:r>
              <w:r w:rsidRPr="008A14E8">
                <w:rPr>
                  <w:color w:val="0000FF"/>
                  <w:u w:val="single"/>
                </w:rPr>
                <w:t>в. Травли нет.pdf (eduportal44.ru)</w:t>
              </w:r>
            </w:hyperlink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67056" distB="93726" distL="195029" distR="196830" simplePos="0" relativeHeight="251669504" behindDoc="0" locked="0" layoutInCell="1" allowOverlap="1">
                  <wp:simplePos x="0" y="0"/>
                  <wp:positionH relativeFrom="margin">
                    <wp:posOffset>81364</wp:posOffset>
                  </wp:positionH>
                  <wp:positionV relativeFrom="margin">
                    <wp:posOffset>91821</wp:posOffset>
                  </wp:positionV>
                  <wp:extent cx="1036256" cy="1161923"/>
                  <wp:effectExtent l="133350" t="114300" r="126365" b="172085"/>
                  <wp:wrapSquare wrapText="bothSides"/>
                  <wp:docPr id="34" name="Рисунок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3577" t="62048" r="57681" b="15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1614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E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Коллектив специалистов факультета Юридической психологии и Центра экстренной психологической помощи МГППУ,</w:t>
            </w:r>
            <w:r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 xml:space="preserve"> </w:t>
            </w:r>
            <w:r w:rsidRPr="00A47EFA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2018г</w:t>
            </w:r>
            <w:r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педагогов, классных руководителей и других специалистов образовательных организаций разработаны памятки по различным видам девиантного поведения и алгоритмы действий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pp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.r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/about/publication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/de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iant_behaviour</w:t>
              </w:r>
            </w:hyperlink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DB69E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9E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по противодействию и профилактике буллинга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76252" distB="105279" distL="193548" distR="205740" simplePos="0" relativeHeight="251671552" behindDoc="0" locked="0" layoutInCell="1" allowOverlap="1">
                  <wp:simplePos x="0" y="0"/>
                  <wp:positionH relativeFrom="margin">
                    <wp:posOffset>79883</wp:posOffset>
                  </wp:positionH>
                  <wp:positionV relativeFrom="margin">
                    <wp:posOffset>86412</wp:posOffset>
                  </wp:positionV>
                  <wp:extent cx="914527" cy="1440259"/>
                  <wp:effectExtent l="114300" t="114300" r="114300" b="140970"/>
                  <wp:wrapSquare wrapText="bothSides"/>
                  <wp:docPr id="33" name="Рисунок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8921" t="12644" r="3237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401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(для школьной администрации, учителей и психологов)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Лаборатория профилактики асоциального поведения Института образования НИУ «Высшая школа экономики» Фонд поддержки и сохранения культурных инициатив «Собрание» А.А. Реан, М.А. Новикова, И.А. Коновалов, Д.В. Молчанова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Руководство для учителей, школьных психологов и сотрудников школьной администрации. Оно может стать основанием для пересмотра внутришкольных правил и пресечения возникновения ситуаций школьной травли</w:t>
            </w:r>
          </w:p>
        </w:tc>
        <w:tc>
          <w:tcPr>
            <w:tcW w:w="2693" w:type="dxa"/>
          </w:tcPr>
          <w:p w:rsidR="00412725" w:rsidRPr="00DB69E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https://edu.ruobr.ru/media/uploads/documents/rukovodstvo_po_protivodejstviu_i_pro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ilak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ike_bullinga_dla_skol_noj_administrazii%2C_ucitelej_i_psihologov.pdf</w:t>
              </w:r>
            </w:hyperlink>
            <w:r w:rsidRPr="00DB6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Руководс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 для подростков про буллинг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«Как не стать жертвой и почему не стоит нападать на других»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73152" distB="99060" distL="211836" distR="208788" simplePos="0" relativeHeight="251672576" behindDoc="0" locked="0" layoutInCell="1" allowOverlap="1">
                  <wp:simplePos x="0" y="0"/>
                  <wp:positionH relativeFrom="margin">
                    <wp:posOffset>48006</wp:posOffset>
                  </wp:positionH>
                  <wp:positionV relativeFrom="margin">
                    <wp:posOffset>92202</wp:posOffset>
                  </wp:positionV>
                  <wp:extent cx="990346" cy="1333373"/>
                  <wp:effectExtent l="114300" t="114300" r="114935" b="153035"/>
                  <wp:wrapSquare wrapText="bothSides"/>
                  <wp:docPr id="32" name="Рисунок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44964" t="10345" r="3957" b="9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13328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Лаборатория профилактики асоциального поведения Института образования НИУ «Высшая школа экономики» Фонд поддержки и сохранения культурных инициатив «Собрание» А.А. Реан, М.А. Новикова, И.А. Коновалов, Д.В. Молчанова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Руководство для подростков</w:t>
            </w:r>
          </w:p>
        </w:tc>
        <w:tc>
          <w:tcPr>
            <w:tcW w:w="2693" w:type="dxa"/>
          </w:tcPr>
          <w:p w:rsidR="00412725" w:rsidRPr="00DB69E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https://razvitie.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dusite.ru/ruk-buling.pdf</w:t>
              </w:r>
            </w:hyperlink>
            <w:r w:rsidRPr="00DB6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67056" distB="90678" distL="217932" distR="213360" simplePos="0" relativeHeight="251667456" behindDoc="0" locked="0" layoutInCell="1" allowOverlap="1">
                  <wp:simplePos x="0" y="0"/>
                  <wp:positionH relativeFrom="margin">
                    <wp:posOffset>66167</wp:posOffset>
                  </wp:positionH>
                  <wp:positionV relativeFrom="margin">
                    <wp:posOffset>72771</wp:posOffset>
                  </wp:positionV>
                  <wp:extent cx="967613" cy="1237996"/>
                  <wp:effectExtent l="133350" t="114300" r="118745" b="172085"/>
                  <wp:wrapSquare wrapText="bothSides"/>
                  <wp:docPr id="31" name="Рисунок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31579" t="13253" r="33459" b="15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12376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детей в интернете»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Корпораци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я</w:t>
            </w: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 xml:space="preserve"> Microsoft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Брошюра для педагогов и родителей по вопросам безопасного поведения в сети интернет (профилактика кибербуллинга)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2725" w:rsidRPr="00DB69E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http://xn--j1ajdw.xn--38-6kcadhwnl3cfdx.xn--p1ai/images/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DB69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/data/bezopasnost_detej_v_internete.pdf</w:t>
              </w:r>
            </w:hyperlink>
            <w:r w:rsidRPr="00DB6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rPr>
          <w:trHeight w:val="830"/>
        </w:trPr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-9525</wp:posOffset>
                  </wp:positionH>
                  <wp:positionV relativeFrom="margin">
                    <wp:posOffset>99060</wp:posOffset>
                  </wp:positionV>
                  <wp:extent cx="937895" cy="1485900"/>
                  <wp:effectExtent l="0" t="0" r="0" b="0"/>
                  <wp:wrapSquare wrapText="bothSides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58" t="9195" r="30215" b="9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Электронный справочник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«Современные методы и технологии профилактики правонарушений несовершеннолетних»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Болелова А.Г. // Электронный журнал «Общество. Культура. Наука. Образование», 2016. Вып. 4.»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Электронный справочник рекомендован для специалистов системы профилактики безнадзорности и правонарушений несовершеннолетних, а также для использования в системе подготовки специалистов, волонтеров, работающих с детьми и подростками с криминальным и девиантным поведением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http://xn--j1adv.xn--80aaac0ct.xn--p1ai/media/2017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04/elektronnyj-spravochnik-fgbnu-tspvisppdm.pdf</w:t>
              </w:r>
            </w:hyperlink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EF6E9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76836" distB="102048" distL="219573" distR="215461" simplePos="0" relativeHeight="251661312" behindDoc="0" locked="0" layoutInCell="1" allowOverlap="1">
                  <wp:simplePos x="0" y="0"/>
                  <wp:positionH relativeFrom="margin">
                    <wp:posOffset>40503</wp:posOffset>
                  </wp:positionH>
                  <wp:positionV relativeFrom="margin">
                    <wp:posOffset>77471</wp:posOffset>
                  </wp:positionV>
                  <wp:extent cx="1089601" cy="1370516"/>
                  <wp:effectExtent l="114300" t="114300" r="149225" b="153670"/>
                  <wp:wrapSquare wrapText="bothSides"/>
                  <wp:docPr id="29" name="Рисунок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9856" t="16667" r="32014" b="22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3703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6E9A">
              <w:rPr>
                <w:rFonts w:ascii="Times New Roman" w:hAnsi="Times New Roman" w:cs="Times New Roman"/>
                <w:sz w:val="24"/>
                <w:szCs w:val="24"/>
              </w:rPr>
              <w:t>Алгоритм действий для родителей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АНО «Центр изучения и сетевого мониторинга молодежной среды» и ФГБУ «Центр защиты прав и интересов детей»,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 xml:space="preserve">2020. 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включающие алгоритмы действий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https://mon.tatarst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n.ru/rus/file/pub/pub_2510067.pdf</w:t>
              </w:r>
            </w:hyperlink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EF6E9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Методические рекомендации для психологов общеобразовательных организаций </w:t>
            </w:r>
            <w:r w:rsidRPr="00EF6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73152" distB="99822" distL="217932" distR="213741" simplePos="0" relativeHeight="251673600" behindDoc="0" locked="0" layoutInCell="1" allowOverlap="1">
                  <wp:simplePos x="0" y="0"/>
                  <wp:positionH relativeFrom="margin">
                    <wp:posOffset>38862</wp:posOffset>
                  </wp:positionH>
                  <wp:positionV relativeFrom="margin">
                    <wp:posOffset>92202</wp:posOffset>
                  </wp:positionV>
                  <wp:extent cx="943102" cy="1314196"/>
                  <wp:effectExtent l="133350" t="114300" r="123825" b="172085"/>
                  <wp:wrapSquare wrapText="bothSides"/>
                  <wp:docPr id="28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35612" t="18391" r="36331" b="18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3138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6E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«Обеспечение психологической безопасности»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0"/>
                <w:szCs w:val="23"/>
              </w:rPr>
            </w:pPr>
            <w:r w:rsidRPr="00A47EF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Авт.-сост.: Артамонова  Е.Г., Ефимова  О.И., Калинина  Н.В.,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A47EF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Салахова В.Б. — М.: ФГБНУ «Центр защиты прав и интересов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A47EF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детей», 2018 — 52 с.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86" w:type="dxa"/>
          </w:tcPr>
          <w:p w:rsidR="00412725" w:rsidRPr="00EF6E9A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9A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предназначены для педагогов-психологов общеобразовательных</w:t>
            </w:r>
          </w:p>
          <w:p w:rsidR="00412725" w:rsidRPr="00EF6E9A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9A">
              <w:rPr>
                <w:rFonts w:ascii="Times New Roman" w:hAnsi="Times New Roman" w:cs="Times New Roman"/>
                <w:sz w:val="24"/>
                <w:szCs w:val="24"/>
              </w:rPr>
              <w:t>организаций. Особое внимание в</w:t>
            </w:r>
          </w:p>
          <w:p w:rsidR="00412725" w:rsidRPr="00EF6E9A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9A">
              <w:rPr>
                <w:rFonts w:ascii="Times New Roman" w:hAnsi="Times New Roman" w:cs="Times New Roman"/>
                <w:sz w:val="24"/>
                <w:szCs w:val="24"/>
              </w:rPr>
              <w:t>методических рекомендациях уделено рассмотрению вопросов профилактики</w:t>
            </w:r>
          </w:p>
          <w:p w:rsidR="00412725" w:rsidRPr="00A47EFA" w:rsidRDefault="00412725" w:rsidP="00BD08E8">
            <w:pPr>
              <w:pStyle w:val="a3"/>
              <w:jc w:val="both"/>
            </w:pPr>
            <w:r w:rsidRPr="00EF6E9A">
              <w:rPr>
                <w:rFonts w:ascii="Times New Roman" w:hAnsi="Times New Roman" w:cs="Times New Roman"/>
                <w:sz w:val="24"/>
                <w:szCs w:val="24"/>
              </w:rPr>
              <w:t>девиантного поведения несовершеннолетних, предупреждению рисков и угроз их психологической безопасности, формированию ответственного поведения, сохранения жизни и здоровья.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http://xn--j1ajdw.xn--38-6kcadhwnl3cfdx.xn--p1ai/imag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s/cms/data/mr_dlya_pedagogov-psihologov.pdf</w:t>
              </w:r>
            </w:hyperlink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RPr="003374D2" w:rsidTr="00BD08E8">
        <w:tc>
          <w:tcPr>
            <w:tcW w:w="1101" w:type="dxa"/>
          </w:tcPr>
          <w:p w:rsidR="00412725" w:rsidRPr="00A47EFA" w:rsidRDefault="00412725" w:rsidP="00BD08E8">
            <w:pPr>
              <w:pStyle w:val="a4"/>
              <w:numPr>
                <w:ilvl w:val="0"/>
                <w:numId w:val="2"/>
              </w:numPr>
              <w:tabs>
                <w:tab w:val="left" w:pos="1263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62837" distB="88900" distL="217932" distR="212979" simplePos="0" relativeHeight="251674624" behindDoc="0" locked="0" layoutInCell="1" allowOverlap="1">
                  <wp:simplePos x="0" y="0"/>
                  <wp:positionH relativeFrom="margin">
                    <wp:posOffset>38227</wp:posOffset>
                  </wp:positionH>
                  <wp:positionV relativeFrom="margin">
                    <wp:posOffset>765782</wp:posOffset>
                  </wp:positionV>
                  <wp:extent cx="962279" cy="1276378"/>
                  <wp:effectExtent l="133350" t="114300" r="123825" b="171450"/>
                  <wp:wrapSquare wrapText="bothSides"/>
                  <wp:docPr id="27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30935" t="12644" r="32734" b="5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76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рекомендации для педагогов общеобразовательных организаций </w:t>
            </w:r>
          </w:p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EFA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психологической безопасности в детско-подростковой среде»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47EFA">
              <w:rPr>
                <w:rFonts w:ascii="Times New Roman" w:hAnsi="Times New Roman" w:cs="Times New Roman"/>
                <w:sz w:val="20"/>
                <w:szCs w:val="18"/>
              </w:rPr>
              <w:t>Под ред. Л.П.Фальковской - М.: ФГБНУ «Центр защиты прав и интересов детей», 2018. — 32 с.</w:t>
            </w:r>
          </w:p>
        </w:tc>
        <w:tc>
          <w:tcPr>
            <w:tcW w:w="3686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A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предназначены для педагогических работников общеобразовательных организаций: педагогов, классных руководителей, социальных педагогов. Большое внимание в методических рекомендациях уделено рассмотрению вопросов профилактики девиантного поведения несовершеннолетних, предупреждению рисков и угроз их психологической безопасности, формированию ответственного поведения, сохранения жизни и здоровья.</w:t>
            </w:r>
          </w:p>
        </w:tc>
        <w:tc>
          <w:tcPr>
            <w:tcW w:w="2693" w:type="dxa"/>
          </w:tcPr>
          <w:p w:rsidR="00412725" w:rsidRPr="00A47EFA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http://xn--j1ajdw.xn--38-6kcadhwnl3cfdx.xn--p1ai/ima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es/cms/data/mr_obespechenie_psihologicheskoj_bez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A47E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pasnosti_v_detskopodrostkovoj_srede.pdf</w:t>
              </w:r>
            </w:hyperlink>
            <w:r w:rsidRPr="00A4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12725" w:rsidRDefault="00412725" w:rsidP="00412725">
      <w:pPr>
        <w:tabs>
          <w:tab w:val="left" w:pos="12630"/>
        </w:tabs>
      </w:pPr>
    </w:p>
    <w:p w:rsidR="00412725" w:rsidRDefault="00412725" w:rsidP="00412725">
      <w:pPr>
        <w:tabs>
          <w:tab w:val="left" w:pos="12630"/>
        </w:tabs>
      </w:pPr>
    </w:p>
    <w:p w:rsidR="00412725" w:rsidRDefault="00412725" w:rsidP="00412725">
      <w:pPr>
        <w:tabs>
          <w:tab w:val="left" w:pos="12630"/>
        </w:tabs>
      </w:pPr>
    </w:p>
    <w:p w:rsidR="00412725" w:rsidRDefault="00412725" w:rsidP="00412725">
      <w:pPr>
        <w:tabs>
          <w:tab w:val="left" w:pos="12630"/>
        </w:tabs>
      </w:pPr>
    </w:p>
    <w:p w:rsidR="00412725" w:rsidRDefault="00412725" w:rsidP="00412725">
      <w:pPr>
        <w:tabs>
          <w:tab w:val="left" w:pos="12630"/>
        </w:tabs>
      </w:pPr>
    </w:p>
    <w:p w:rsidR="00412725" w:rsidRDefault="00412725" w:rsidP="00412725">
      <w:pPr>
        <w:tabs>
          <w:tab w:val="left" w:pos="12630"/>
        </w:tabs>
      </w:pPr>
    </w:p>
    <w:p w:rsidR="00412725" w:rsidRPr="00EF6E9A" w:rsidRDefault="00412725" w:rsidP="00412725">
      <w:pPr>
        <w:tabs>
          <w:tab w:val="left" w:pos="1263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6E9A">
        <w:rPr>
          <w:rFonts w:ascii="Times New Roman" w:hAnsi="Times New Roman" w:cs="Times New Roman"/>
          <w:i/>
          <w:sz w:val="28"/>
          <w:szCs w:val="28"/>
        </w:rPr>
        <w:t>Приложение 6.</w:t>
      </w:r>
    </w:p>
    <w:p w:rsidR="00412725" w:rsidRDefault="00412725" w:rsidP="00412725">
      <w:pPr>
        <w:tabs>
          <w:tab w:val="left" w:pos="126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725" w:rsidRDefault="00412725" w:rsidP="00412725">
      <w:pPr>
        <w:tabs>
          <w:tab w:val="left" w:pos="126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7780655</wp:posOffset>
            </wp:positionH>
            <wp:positionV relativeFrom="margin">
              <wp:posOffset>473075</wp:posOffset>
            </wp:positionV>
            <wp:extent cx="1533525" cy="895985"/>
            <wp:effectExtent l="0" t="0" r="952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-181991</wp:posOffset>
            </wp:positionH>
            <wp:positionV relativeFrom="margin">
              <wp:posOffset>353568</wp:posOffset>
            </wp:positionV>
            <wp:extent cx="1590802" cy="1180846"/>
            <wp:effectExtent l="0" t="0" r="9525" b="635"/>
            <wp:wrapSquare wrapText="bothSides"/>
            <wp:docPr id="25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80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9A">
        <w:rPr>
          <w:rFonts w:ascii="Times New Roman" w:hAnsi="Times New Roman" w:cs="Times New Roman"/>
          <w:b/>
          <w:sz w:val="28"/>
          <w:szCs w:val="28"/>
        </w:rPr>
        <w:t xml:space="preserve">Список рекомендуемых интернет ресурсов для организации и проведения работы </w:t>
      </w:r>
      <w:r>
        <w:rPr>
          <w:rFonts w:ascii="Times New Roman" w:hAnsi="Times New Roman" w:cs="Times New Roman"/>
          <w:b/>
          <w:sz w:val="28"/>
          <w:szCs w:val="28"/>
        </w:rPr>
        <w:t>по профилактике школьного буллинга (киберббуллинга)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5349"/>
        <w:gridCol w:w="3608"/>
        <w:gridCol w:w="4826"/>
      </w:tblGrid>
      <w:tr w:rsidR="00412725" w:rsidTr="00BD08E8">
        <w:tc>
          <w:tcPr>
            <w:tcW w:w="859" w:type="dxa"/>
          </w:tcPr>
          <w:p w:rsidR="00412725" w:rsidRDefault="00412725" w:rsidP="00BD08E8">
            <w:pPr>
              <w:tabs>
                <w:tab w:val="left" w:pos="12630"/>
              </w:tabs>
            </w:pPr>
          </w:p>
        </w:tc>
        <w:tc>
          <w:tcPr>
            <w:tcW w:w="5588" w:type="dxa"/>
          </w:tcPr>
          <w:p w:rsidR="00412725" w:rsidRPr="004E769D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7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Сайт/ раздел/ тема мероприятия/методическая литература</w:t>
            </w:r>
          </w:p>
        </w:tc>
        <w:tc>
          <w:tcPr>
            <w:tcW w:w="3697" w:type="dxa"/>
          </w:tcPr>
          <w:p w:rsidR="00412725" w:rsidRPr="004E769D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7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Целевая аудитория </w:t>
            </w:r>
          </w:p>
        </w:tc>
        <w:tc>
          <w:tcPr>
            <w:tcW w:w="4642" w:type="dxa"/>
          </w:tcPr>
          <w:p w:rsidR="00412725" w:rsidRPr="004E769D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7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Режим доступа </w:t>
            </w:r>
          </w:p>
        </w:tc>
      </w:tr>
      <w:tr w:rsidR="00412725" w:rsidTr="00BD08E8"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Pr="00264384" w:rsidRDefault="00412725" w:rsidP="00BD08E8">
            <w:pPr>
              <w:jc w:val="center"/>
              <w:textAlignment w:val="baseline"/>
              <w:rPr>
                <w:sz w:val="28"/>
                <w:szCs w:val="28"/>
              </w:rPr>
            </w:pPr>
            <w:r w:rsidRPr="00264384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21590</wp:posOffset>
                  </wp:positionH>
                  <wp:positionV relativeFrom="margin">
                    <wp:posOffset>4445</wp:posOffset>
                  </wp:positionV>
                  <wp:extent cx="1771015" cy="1303020"/>
                  <wp:effectExtent l="19050" t="19050" r="19685" b="1143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t="13091" r="5281" b="12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Сайт: Классныеигры.рф</w:t>
            </w:r>
            <w:r w:rsidRPr="002643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«Тренажер для смелых.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643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Здесь ты узнаешь, что такое буллинг и как защитить себя и друзей».</w:t>
            </w:r>
          </w:p>
        </w:tc>
        <w:tc>
          <w:tcPr>
            <w:tcW w:w="3697" w:type="dxa"/>
          </w:tcPr>
          <w:p w:rsidR="00412725" w:rsidRPr="000E22AB" w:rsidRDefault="00412725" w:rsidP="00BD08E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бучающиеся (12+)</w:t>
            </w:r>
          </w:p>
          <w:p w:rsidR="00412725" w:rsidRPr="000E22AB" w:rsidRDefault="00412725" w:rsidP="00BD08E8">
            <w:p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412725" w:rsidRPr="000E22AB" w:rsidRDefault="00412725" w:rsidP="00BD08E8">
            <w:p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https://classga</w:t>
              </w:r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es.ru/</w:t>
              </w:r>
            </w:hyperlink>
          </w:p>
        </w:tc>
      </w:tr>
      <w:tr w:rsidR="00412725" w:rsidTr="00BD08E8"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tabs>
                <w:tab w:val="left" w:pos="12630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12725" w:rsidRPr="00264384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643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Сайт:</w:t>
            </w:r>
          </w:p>
          <w:p w:rsidR="00412725" w:rsidRPr="00264384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643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ПомощьРядом.рф</w:t>
            </w:r>
          </w:p>
          <w:p w:rsidR="00412725" w:rsidRPr="00A47EFA" w:rsidRDefault="00412725" w:rsidP="00BD08E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6438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margin">
                    <wp:posOffset>98425</wp:posOffset>
                  </wp:positionV>
                  <wp:extent cx="2067560" cy="1120140"/>
                  <wp:effectExtent l="19050" t="19050" r="27940" b="2286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" t="10139" r="24535" b="41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12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margin">
                    <wp:posOffset>1193800</wp:posOffset>
                  </wp:positionV>
                  <wp:extent cx="2067560" cy="840105"/>
                  <wp:effectExtent l="19050" t="19050" r="27940" b="17145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33" t="17593" r="21852" b="47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7" w:type="dxa"/>
          </w:tcPr>
          <w:p w:rsidR="00412725" w:rsidRDefault="00412725" w:rsidP="00BD08E8">
            <w:pPr>
              <w:tabs>
                <w:tab w:val="left" w:pos="12630"/>
              </w:tabs>
              <w:jc w:val="both"/>
            </w:pPr>
            <w:r w:rsidRPr="00B968FB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подросткам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(12+)</w:t>
            </w:r>
          </w:p>
        </w:tc>
        <w:tc>
          <w:tcPr>
            <w:tcW w:w="4642" w:type="dxa"/>
          </w:tcPr>
          <w:p w:rsidR="00412725" w:rsidRPr="00264384" w:rsidRDefault="00412725" w:rsidP="00BD08E8">
            <w:p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2643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https://pomoschry</w:t>
              </w:r>
              <w:r w:rsidRPr="002643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2643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dom.ru/</w:t>
              </w:r>
            </w:hyperlink>
            <w:r w:rsidRPr="0026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Tr="00BD08E8">
        <w:trPr>
          <w:trHeight w:val="1964"/>
        </w:trPr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Pr="00727367" w:rsidRDefault="00412725" w:rsidP="00BD08E8">
            <w:pPr>
              <w:tabs>
                <w:tab w:val="left" w:pos="1263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273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66040</wp:posOffset>
                  </wp:positionV>
                  <wp:extent cx="1999615" cy="1078865"/>
                  <wp:effectExtent l="19050" t="19050" r="19685" b="26035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68" t="10457" r="15430" b="2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1078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7367">
              <w:rPr>
                <w:rFonts w:ascii="Times New Roman" w:hAnsi="Times New Roman" w:cs="Times New Roman"/>
                <w:sz w:val="28"/>
                <w:szCs w:val="28"/>
              </w:rPr>
              <w:t>Сайт: Травлинет.рф</w:t>
            </w:r>
          </w:p>
        </w:tc>
        <w:tc>
          <w:tcPr>
            <w:tcW w:w="3697" w:type="dxa"/>
          </w:tcPr>
          <w:p w:rsidR="00412725" w:rsidRPr="000E22AB" w:rsidRDefault="00412725" w:rsidP="00BD08E8">
            <w:pPr>
              <w:tabs>
                <w:tab w:val="left" w:pos="126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2AB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представлена антибуллинговая программа для педагогов, информация для обучающихся, родителей </w:t>
            </w:r>
          </w:p>
        </w:tc>
        <w:tc>
          <w:tcPr>
            <w:tcW w:w="4642" w:type="dxa"/>
          </w:tcPr>
          <w:p w:rsidR="00412725" w:rsidRDefault="00412725" w:rsidP="00BD08E8">
            <w:pPr>
              <w:tabs>
                <w:tab w:val="left" w:pos="36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31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https://травлинет.р</w:t>
              </w:r>
              <w:r w:rsidRPr="0031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</w:t>
              </w:r>
              <w:r w:rsidRPr="0031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12725" w:rsidRDefault="00412725" w:rsidP="00BD08E8">
            <w:pPr>
              <w:tabs>
                <w:tab w:val="left" w:pos="36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12725" w:rsidRDefault="00412725" w:rsidP="00BD08E8">
            <w:pPr>
              <w:tabs>
                <w:tab w:val="left" w:pos="36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tabs>
                <w:tab w:val="left" w:pos="36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tabs>
                <w:tab w:val="left" w:pos="36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Pr="000E22AB" w:rsidRDefault="00412725" w:rsidP="00BD08E8">
            <w:pPr>
              <w:tabs>
                <w:tab w:val="left" w:pos="1263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25" w:rsidTr="00BD08E8"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114935</wp:posOffset>
                  </wp:positionV>
                  <wp:extent cx="1999615" cy="1161415"/>
                  <wp:effectExtent l="19050" t="19050" r="19685" b="19685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56" t="8884" r="23613" b="49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11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Default="00412725" w:rsidP="00BD08E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F6A40">
              <w:rPr>
                <w:rFonts w:ascii="Times New Roman" w:hAnsi="Times New Roman" w:cs="Times New Roman"/>
                <w:sz w:val="28"/>
                <w:szCs w:val="28"/>
              </w:rPr>
              <w:t>Сайт: Т</w:t>
            </w:r>
            <w:r w:rsidRPr="00AF6A4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ерритория безопасности: как выжить в школе и вне ее?</w:t>
            </w:r>
          </w:p>
          <w:p w:rsidR="00412725" w:rsidRDefault="00412725" w:rsidP="00BD08E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412725" w:rsidRDefault="00412725" w:rsidP="00BD08E8">
            <w:pPr>
              <w:pStyle w:val="a3"/>
              <w:contextualSpacing/>
              <w:jc w:val="center"/>
            </w:pPr>
          </w:p>
        </w:tc>
        <w:tc>
          <w:tcPr>
            <w:tcW w:w="3697" w:type="dxa"/>
          </w:tcPr>
          <w:p w:rsidR="00412725" w:rsidRPr="000E22AB" w:rsidRDefault="00412725" w:rsidP="00BD08E8">
            <w:pPr>
              <w:tabs>
                <w:tab w:val="left" w:pos="126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Антибуллинговая программа для педагогов, которая </w:t>
            </w:r>
            <w:r w:rsidRPr="000E22AB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в себя серию тематических видеоуроков: для школьников, их родителей и педагогов. </w:t>
            </w:r>
          </w:p>
        </w:tc>
        <w:tc>
          <w:tcPr>
            <w:tcW w:w="4642" w:type="dxa"/>
          </w:tcPr>
          <w:p w:rsidR="00412725" w:rsidRDefault="00412725" w:rsidP="00BD08E8">
            <w:pPr>
              <w:tabs>
                <w:tab w:val="left" w:pos="1263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</w:t>
              </w:r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etyter</w:t>
              </w:r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0E22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itory.ru/</w:t>
              </w:r>
            </w:hyperlink>
          </w:p>
          <w:p w:rsidR="00412725" w:rsidRPr="000E22AB" w:rsidRDefault="00412725" w:rsidP="00BD08E8">
            <w:pPr>
              <w:tabs>
                <w:tab w:val="left" w:pos="1263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25" w:rsidTr="00BD08E8"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725" w:rsidRPr="00AF6A40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Сайт: Каждый важен</w:t>
            </w:r>
          </w:p>
          <w:p w:rsidR="00412725" w:rsidRDefault="00412725" w:rsidP="00BD08E8">
            <w:pPr>
              <w:tabs>
                <w:tab w:val="left" w:pos="12630"/>
              </w:tabs>
            </w:pPr>
          </w:p>
          <w:p w:rsidR="00412725" w:rsidRDefault="00412725" w:rsidP="00BD08E8">
            <w:pPr>
              <w:tabs>
                <w:tab w:val="left" w:pos="12630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635</wp:posOffset>
                  </wp:positionH>
                  <wp:positionV relativeFrom="margin">
                    <wp:posOffset>108585</wp:posOffset>
                  </wp:positionV>
                  <wp:extent cx="1999615" cy="859155"/>
                  <wp:effectExtent l="19050" t="19050" r="19685" b="17145"/>
                  <wp:wrapSquare wrapText="bothSides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56" t="21800" r="19893" b="41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859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-66040</wp:posOffset>
                  </wp:positionH>
                  <wp:positionV relativeFrom="margin">
                    <wp:posOffset>1074420</wp:posOffset>
                  </wp:positionV>
                  <wp:extent cx="2065655" cy="1028065"/>
                  <wp:effectExtent l="19050" t="19050" r="10795" b="19685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20" t="16479" r="19624" b="42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655" cy="1028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Default="00412725" w:rsidP="00BD08E8">
            <w:pPr>
              <w:tabs>
                <w:tab w:val="left" w:pos="12630"/>
              </w:tabs>
            </w:pPr>
          </w:p>
          <w:p w:rsidR="00412725" w:rsidRDefault="00412725" w:rsidP="00BD08E8">
            <w:pPr>
              <w:tabs>
                <w:tab w:val="left" w:pos="12630"/>
              </w:tabs>
            </w:pPr>
          </w:p>
        </w:tc>
        <w:tc>
          <w:tcPr>
            <w:tcW w:w="3697" w:type="dxa"/>
          </w:tcPr>
          <w:p w:rsidR="00412725" w:rsidRPr="00B968FB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8F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помощь подросткам.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педагогов на сайте размещена а</w:t>
            </w:r>
            <w:r w:rsidRPr="00B968FB">
              <w:rPr>
                <w:rFonts w:ascii="Times New Roman" w:hAnsi="Times New Roman" w:cs="Times New Roman"/>
                <w:sz w:val="24"/>
                <w:szCs w:val="24"/>
              </w:rPr>
              <w:t xml:space="preserve">нтибуллинговая программа «Каждый важен», профилактика травли в школе. Программа позволяет создать в классе систему ценностей, норм и правил, нетерпимых к проявлениям буллинга и любых форм насилия. </w:t>
            </w:r>
          </w:p>
        </w:tc>
        <w:tc>
          <w:tcPr>
            <w:tcW w:w="4642" w:type="dxa"/>
          </w:tcPr>
          <w:p w:rsidR="00412725" w:rsidRPr="00B968FB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B968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https://кажды</w:t>
              </w:r>
              <w:r w:rsidRPr="00B968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й</w:t>
              </w:r>
              <w:r w:rsidRPr="00B968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важен.рф</w:t>
              </w:r>
            </w:hyperlink>
          </w:p>
        </w:tc>
      </w:tr>
      <w:tr w:rsidR="00412725" w:rsidTr="00BD08E8">
        <w:trPr>
          <w:trHeight w:val="4090"/>
        </w:trPr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Pr="00A676D0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66675</wp:posOffset>
                  </wp:positionH>
                  <wp:positionV relativeFrom="margin">
                    <wp:posOffset>144780</wp:posOffset>
                  </wp:positionV>
                  <wp:extent cx="2065655" cy="977900"/>
                  <wp:effectExtent l="19050" t="19050" r="10795" b="1270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00" t="23296" r="29701" b="27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655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76D0">
              <w:rPr>
                <w:rFonts w:ascii="Times New Roman" w:hAnsi="Times New Roman" w:cs="Times New Roman"/>
                <w:sz w:val="28"/>
                <w:szCs w:val="28"/>
              </w:rPr>
              <w:t>Игра для подростков о буллинге «Анимагии»</w:t>
            </w:r>
          </w:p>
        </w:tc>
        <w:tc>
          <w:tcPr>
            <w:tcW w:w="3697" w:type="dxa"/>
          </w:tcPr>
          <w:p w:rsidR="00412725" w:rsidRPr="00F44B21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21">
              <w:rPr>
                <w:rFonts w:ascii="Times New Roman" w:hAnsi="Times New Roman" w:cs="Times New Roman"/>
                <w:sz w:val="24"/>
                <w:szCs w:val="24"/>
              </w:rPr>
              <w:t xml:space="preserve">Игра для обучающихся (9+). Персонажи игры иллюстрируют роли и стратегии детей в случае реальной ситуации буллинга.  </w:t>
            </w:r>
            <w:r w:rsidRPr="00F44B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реализуется при поддержке грантов мэра Москвы. Партнерами в разработке концепции стали эксперты </w:t>
            </w:r>
            <w:hyperlink r:id="rId51" w:tgtFrame="_blank" w:history="1">
              <w:r w:rsidRPr="00F44B2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антибуллинговой программы «Травли NET»</w:t>
              </w:r>
            </w:hyperlink>
            <w:r w:rsidRPr="00F44B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(АНО «БО «Журавлик»). Игра доступна бесплатно в Google Play и AppStore.</w:t>
            </w:r>
          </w:p>
        </w:tc>
        <w:tc>
          <w:tcPr>
            <w:tcW w:w="4642" w:type="dxa"/>
          </w:tcPr>
          <w:p w:rsidR="00412725" w:rsidRPr="00F44B21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.so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3257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tav.ru/publication/redme-43821.html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Tr="00BD08E8">
        <w:trPr>
          <w:trHeight w:val="1833"/>
        </w:trPr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tabs>
                <w:tab w:val="left" w:pos="126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193800" cy="851535"/>
                  <wp:effectExtent l="19050" t="19050" r="25400" b="24765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37" t="9039" r="31754" b="74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85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7822">
              <w:rPr>
                <w:rFonts w:ascii="Times New Roman" w:hAnsi="Times New Roman" w:cs="Times New Roman"/>
                <w:sz w:val="28"/>
                <w:szCs w:val="28"/>
              </w:rPr>
              <w:t xml:space="preserve">Сайт: </w:t>
            </w:r>
            <w:hyperlink r:id="rId54" w:history="1">
              <w:r w:rsidRPr="002378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Комиссии по делам несовершеннолетних и </w:t>
              </w:r>
            </w:hyperlink>
            <w:r w:rsidRPr="00237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5" w:anchor="829691817984" w:history="1">
              <w:r w:rsidRPr="002378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защите их прав Иркут</w:t>
              </w:r>
              <w:r w:rsidRPr="002378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с</w:t>
              </w:r>
              <w:r w:rsidRPr="002378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кой области</w:t>
              </w:r>
            </w:hyperlink>
            <w:r w:rsidRPr="00237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2725" w:rsidRPr="00F44B21" w:rsidRDefault="00412725" w:rsidP="00BD08E8">
            <w:pPr>
              <w:tabs>
                <w:tab w:val="left" w:pos="126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237822">
              <w:rPr>
                <w:rFonts w:ascii="Times New Roman" w:hAnsi="Times New Roman" w:cs="Times New Roman"/>
                <w:sz w:val="28"/>
                <w:szCs w:val="28"/>
              </w:rPr>
              <w:t xml:space="preserve">(раздел </w:t>
            </w:r>
            <w:r w:rsidRPr="002378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«Безопасность детей»)</w:t>
            </w:r>
          </w:p>
        </w:tc>
        <w:tc>
          <w:tcPr>
            <w:tcW w:w="3697" w:type="dxa"/>
          </w:tcPr>
          <w:p w:rsidR="00412725" w:rsidRPr="002C250C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50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педагоги, обучающиеся. </w:t>
            </w:r>
          </w:p>
        </w:tc>
        <w:tc>
          <w:tcPr>
            <w:tcW w:w="4642" w:type="dxa"/>
          </w:tcPr>
          <w:p w:rsidR="00412725" w:rsidRPr="002C250C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2378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https://irkob</w:t>
              </w:r>
              <w:r w:rsidRPr="002378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Pr="002378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378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2378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378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sites/kdnizp/roditel/</w:t>
              </w:r>
            </w:hyperlink>
            <w:r w:rsidRPr="002C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Tr="00BD08E8"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83"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margin">
                    <wp:posOffset>-12065</wp:posOffset>
                  </wp:positionH>
                  <wp:positionV relativeFrom="margin">
                    <wp:posOffset>237490</wp:posOffset>
                  </wp:positionV>
                  <wp:extent cx="2166620" cy="790575"/>
                  <wp:effectExtent l="19050" t="19050" r="24130" b="28575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08" t="14110" r="23550" b="47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62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A83">
              <w:rPr>
                <w:rFonts w:ascii="Times New Roman" w:hAnsi="Times New Roman" w:cs="Times New Roman"/>
                <w:sz w:val="28"/>
                <w:szCs w:val="28"/>
              </w:rPr>
              <w:t>Сайт: неделя «Кибербезопасности»</w:t>
            </w:r>
          </w:p>
          <w:p w:rsidR="00412725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725" w:rsidRPr="00F74A83" w:rsidRDefault="00412725" w:rsidP="00BD08E8">
            <w:pPr>
              <w:tabs>
                <w:tab w:val="left" w:pos="12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412725" w:rsidRPr="00F74A83" w:rsidRDefault="00412725" w:rsidP="00BD08E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A8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5-11 классы, родители, педагоги. </w:t>
            </w:r>
          </w:p>
        </w:tc>
        <w:tc>
          <w:tcPr>
            <w:tcW w:w="4642" w:type="dxa"/>
          </w:tcPr>
          <w:p w:rsidR="00412725" w:rsidRPr="00F74A83" w:rsidRDefault="00412725" w:rsidP="00BD08E8">
            <w:p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http://it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ojects.narfu.ru/cybersecurity/school-materials.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hp</w:t>
              </w:r>
            </w:hyperlink>
            <w:r w:rsidRPr="00F7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725" w:rsidRPr="00F74A83" w:rsidRDefault="00412725" w:rsidP="00BD08E8">
            <w:p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25" w:rsidTr="00BD08E8">
        <w:tc>
          <w:tcPr>
            <w:tcW w:w="859" w:type="dxa"/>
          </w:tcPr>
          <w:p w:rsidR="00412725" w:rsidRPr="00EF6E9A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81075" cy="1419860"/>
                  <wp:effectExtent l="19050" t="19050" r="28575" b="2794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86" t="45517" r="76686" b="35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1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0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Азбука информационной безопас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н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ости от Лаборатории Касперского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Лаборатория Касперского подготовила брошюру для учеников младших классов «Азбука информационной безопасности»</w:t>
            </w:r>
          </w:p>
        </w:tc>
        <w:tc>
          <w:tcPr>
            <w:tcW w:w="3697" w:type="dxa"/>
          </w:tcPr>
          <w:p w:rsidR="00412725" w:rsidRPr="003713D7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3D7">
              <w:rPr>
                <w:rFonts w:ascii="Times New Roman" w:hAnsi="Times New Roman" w:cs="Times New Roman"/>
                <w:sz w:val="24"/>
                <w:szCs w:val="24"/>
              </w:rPr>
              <w:t>(1-4 классы)</w:t>
            </w:r>
          </w:p>
        </w:tc>
        <w:tc>
          <w:tcPr>
            <w:tcW w:w="4642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31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</w:t>
              </w:r>
              <w:r w:rsidRPr="0031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3122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/wall-42990777_1120</w:t>
              </w:r>
            </w:hyperlink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Pr="003713D7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25" w:rsidTr="00BD08E8"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99490" cy="838200"/>
                  <wp:effectExtent l="19050" t="19050" r="10160" b="1905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81" t="23956" r="35191" b="32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Мультипликационный фильм «Аркадий Паровозов спешит на помощь – Сомнительные сайты»</w:t>
            </w:r>
          </w:p>
        </w:tc>
        <w:tc>
          <w:tcPr>
            <w:tcW w:w="3697" w:type="dxa"/>
          </w:tcPr>
          <w:p w:rsidR="00412725" w:rsidRPr="003713D7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3D7">
              <w:rPr>
                <w:rFonts w:ascii="Times New Roman" w:hAnsi="Times New Roman" w:cs="Times New Roman"/>
                <w:sz w:val="24"/>
                <w:szCs w:val="24"/>
              </w:rPr>
              <w:t>(1-4 классы)</w:t>
            </w:r>
          </w:p>
        </w:tc>
        <w:tc>
          <w:tcPr>
            <w:tcW w:w="4642" w:type="dxa"/>
          </w:tcPr>
          <w:p w:rsidR="00412725" w:rsidRPr="003713D7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tgtFrame="_blank" w:history="1">
              <w:r w:rsidRPr="003713D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</w:t>
              </w:r>
              <w:r w:rsidRPr="003713D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</w:t>
              </w:r>
              <w:r w:rsidRPr="003713D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ww.rubiring.ru/arkadiy-parovozov-somnitelnyie-saytyi/</w:t>
              </w:r>
            </w:hyperlink>
          </w:p>
        </w:tc>
      </w:tr>
      <w:tr w:rsidR="00412725" w:rsidTr="00BD08E8"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Pr="00F74A83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4A83"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margin">
                    <wp:posOffset>21590</wp:posOffset>
                  </wp:positionH>
                  <wp:positionV relativeFrom="margin">
                    <wp:posOffset>125095</wp:posOffset>
                  </wp:positionV>
                  <wp:extent cx="1556385" cy="1727200"/>
                  <wp:effectExtent l="19050" t="19050" r="24765" b="2540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9" t="11122" r="15086" b="15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7272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A8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Подборка обучающих и развивающих видеоматериалов, которые помогут получить представление о приемлемых моделях поведения в Интернете</w:t>
            </w:r>
          </w:p>
        </w:tc>
        <w:tc>
          <w:tcPr>
            <w:tcW w:w="3697" w:type="dxa"/>
          </w:tcPr>
          <w:p w:rsidR="00412725" w:rsidRPr="00F74A83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4A83">
              <w:rPr>
                <w:rFonts w:ascii="Times New Roman" w:hAnsi="Times New Roman" w:cs="Times New Roman"/>
                <w:sz w:val="24"/>
                <w:szCs w:val="24"/>
              </w:rPr>
              <w:t>Обучающиеся (5-9 классы)</w:t>
            </w:r>
          </w:p>
        </w:tc>
        <w:tc>
          <w:tcPr>
            <w:tcW w:w="4642" w:type="dxa"/>
          </w:tcPr>
          <w:p w:rsidR="00412725" w:rsidRPr="00F74A83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tgtFrame="_blank" w:history="1"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i-d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i.org/v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</w:t>
              </w:r>
              <w:r w:rsidRPr="00F74A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deo/</w:t>
              </w:r>
            </w:hyperlink>
          </w:p>
        </w:tc>
      </w:tr>
      <w:tr w:rsidR="00412725" w:rsidTr="00BD08E8"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margin">
                    <wp:posOffset>21590</wp:posOffset>
                  </wp:positionH>
                  <wp:positionV relativeFrom="margin">
                    <wp:posOffset>83820</wp:posOffset>
                  </wp:positionV>
                  <wp:extent cx="1619885" cy="804545"/>
                  <wp:effectExtent l="19050" t="19050" r="18415" b="14605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13" t="9583" r="15729" b="35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Центр безопасного интернета в России: подросткам.</w:t>
            </w:r>
          </w:p>
        </w:tc>
        <w:tc>
          <w:tcPr>
            <w:tcW w:w="3697" w:type="dxa"/>
          </w:tcPr>
          <w:p w:rsidR="00412725" w:rsidRPr="00764DCB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(5-9 классы)</w:t>
            </w:r>
          </w:p>
        </w:tc>
        <w:tc>
          <w:tcPr>
            <w:tcW w:w="4642" w:type="dxa"/>
          </w:tcPr>
          <w:p w:rsidR="00412725" w:rsidRPr="00764DCB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tgtFrame="_blank" w:history="1"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http://www.safer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et.ru/teenager/</w:t>
              </w:r>
            </w:hyperlink>
          </w:p>
        </w:tc>
      </w:tr>
      <w:tr w:rsidR="00412725" w:rsidTr="00BD08E8"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posOffset>-11430</wp:posOffset>
                  </wp:positionH>
                  <wp:positionV relativeFrom="margin">
                    <wp:posOffset>113665</wp:posOffset>
                  </wp:positionV>
                  <wp:extent cx="1809750" cy="815340"/>
                  <wp:effectExtent l="0" t="0" r="0" b="381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5" t="17113" r="37331" b="49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Онлайн-курс «Безопасность в Интернете» от Академии Яндекса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97" w:type="dxa"/>
          </w:tcPr>
          <w:p w:rsidR="00412725" w:rsidRPr="00764DCB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(6-9 классы)</w:t>
            </w:r>
          </w:p>
        </w:tc>
        <w:tc>
          <w:tcPr>
            <w:tcW w:w="4642" w:type="dxa"/>
          </w:tcPr>
          <w:p w:rsidR="00412725" w:rsidRPr="00764DCB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tgtFrame="_blank" w:history="1"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https://stepik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org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course/191/</w:t>
              </w:r>
            </w:hyperlink>
          </w:p>
        </w:tc>
      </w:tr>
      <w:tr w:rsidR="00412725" w:rsidTr="00BD08E8"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12725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margin">
                    <wp:posOffset>-43815</wp:posOffset>
                  </wp:positionH>
                  <wp:positionV relativeFrom="margin">
                    <wp:posOffset>184785</wp:posOffset>
                  </wp:positionV>
                  <wp:extent cx="1784985" cy="1212215"/>
                  <wp:effectExtent l="19050" t="19050" r="24765" b="2603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39" t="10953" r="12093"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985" cy="12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База материалов в виде правил, презентаций, тестов и игр</w:t>
            </w:r>
          </w:p>
          <w:p w:rsidR="00412725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12725" w:rsidRDefault="00412725" w:rsidP="00BD08E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97" w:type="dxa"/>
          </w:tcPr>
          <w:p w:rsidR="00412725" w:rsidRPr="00764DCB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(10-11 классы)</w:t>
            </w:r>
          </w:p>
        </w:tc>
        <w:tc>
          <w:tcPr>
            <w:tcW w:w="4642" w:type="dxa"/>
          </w:tcPr>
          <w:p w:rsidR="00412725" w:rsidRPr="00764DCB" w:rsidRDefault="00412725" w:rsidP="00BD0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tgtFrame="_blank" w:history="1"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http://п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е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рс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о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нальныед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а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нные.дети/</w:t>
              </w:r>
            </w:hyperlink>
          </w:p>
        </w:tc>
      </w:tr>
      <w:tr w:rsidR="00412725" w:rsidTr="00BD08E8">
        <w:trPr>
          <w:trHeight w:val="2157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margin">
                    <wp:posOffset>-43815</wp:posOffset>
                  </wp:positionH>
                  <wp:positionV relativeFrom="margin">
                    <wp:posOffset>98425</wp:posOffset>
                  </wp:positionV>
                  <wp:extent cx="2122170" cy="1322705"/>
                  <wp:effectExtent l="19050" t="19050" r="11430" b="10795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14" r="14017" b="32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1322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Default="00412725" w:rsidP="00BD08E8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73" w:tgtFrame="_blank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15 правил безопасного поведения в интернете</w:t>
              </w:r>
            </w:hyperlink>
          </w:p>
          <w:p w:rsidR="00412725" w:rsidRDefault="00412725" w:rsidP="00BD08E8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12725" w:rsidRDefault="00412725" w:rsidP="00BD08E8">
            <w:pPr>
              <w:pStyle w:val="a3"/>
              <w:jc w:val="both"/>
            </w:pPr>
          </w:p>
        </w:tc>
        <w:tc>
          <w:tcPr>
            <w:tcW w:w="3697" w:type="dxa"/>
          </w:tcPr>
          <w:p w:rsidR="00412725" w:rsidRPr="00764DCB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</w:p>
          <w:p w:rsidR="00412725" w:rsidRPr="00764DCB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</w:t>
            </w:r>
          </w:p>
          <w:p w:rsidR="00412725" w:rsidRPr="00764DCB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:rsidR="00412725" w:rsidRPr="00764DCB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412725" w:rsidRPr="00764DCB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https://www.uch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764DC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ba.ru/project/websafety</w:t>
              </w:r>
            </w:hyperlink>
            <w:r w:rsidRPr="0076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725" w:rsidTr="00BD08E8">
        <w:trPr>
          <w:trHeight w:val="2069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126365</wp:posOffset>
                  </wp:positionV>
                  <wp:extent cx="1590675" cy="1152525"/>
                  <wp:effectExtent l="0" t="0" r="9525" b="9525"/>
                  <wp:wrapSquare wrapText="bothSides"/>
                  <wp:docPr id="7" name="Рисунок 7" descr="C:\Users\administrator\Desktop\1-tele2-logot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istrator\Desktop\1-tele2-logot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Pr="005A5E68" w:rsidRDefault="00412725" w:rsidP="00BD08E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0"/>
              </w:tabs>
              <w:suppressAutoHyphens w:val="0"/>
              <w:spacing w:after="270" w:line="240" w:lineRule="auto"/>
              <w:ind w:left="0" w:firstLine="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1F2229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229"/>
                <w:kern w:val="36"/>
                <w:sz w:val="32"/>
                <w:szCs w:val="32"/>
                <w:lang w:eastAsia="ru-RU"/>
              </w:rPr>
              <w:t>1</w:t>
            </w:r>
            <w:r w:rsidRPr="00DB234A">
              <w:rPr>
                <w:rFonts w:ascii="Times New Roman" w:eastAsia="Times New Roman" w:hAnsi="Times New Roman" w:cs="Times New Roman"/>
                <w:color w:val="1F2229"/>
                <w:kern w:val="36"/>
                <w:sz w:val="32"/>
                <w:szCs w:val="32"/>
                <w:lang w:eastAsia="ru-RU"/>
              </w:rPr>
              <w:t>0 правил безопасности в интернете для школьников</w:t>
            </w:r>
          </w:p>
        </w:tc>
        <w:tc>
          <w:tcPr>
            <w:tcW w:w="3697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412725" w:rsidRPr="00764DCB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412725" w:rsidRPr="00E03A8C" w:rsidRDefault="00412725" w:rsidP="00BD08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Pr="00E03A8C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https://msk.tele2.ru/journal/article/internet-safety-for-schoolchildren</w:t>
              </w:r>
            </w:hyperlink>
          </w:p>
          <w:p w:rsidR="00412725" w:rsidRDefault="00412725" w:rsidP="00BD08E8">
            <w:pPr>
              <w:pStyle w:val="a3"/>
              <w:jc w:val="both"/>
            </w:pPr>
          </w:p>
        </w:tc>
      </w:tr>
      <w:tr w:rsidR="00412725" w:rsidTr="00BD08E8">
        <w:trPr>
          <w:trHeight w:val="2814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Pr="00237822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194310</wp:posOffset>
                  </wp:positionV>
                  <wp:extent cx="1394460" cy="1755140"/>
                  <wp:effectExtent l="0" t="0" r="0" b="0"/>
                  <wp:wrapSquare wrapText="bothSides"/>
                  <wp:docPr id="6" name="Рисунок 6" descr="https://eduportal44.ru/Kostroma_R_EDU/DsShun/PublishingImages/SitePages/%D0%91%D0%B5%D0%B7%D0%BE%D0%BF%D0%B0%D1%81%D0%BD%D1%8B%D0%B9%20%D0%B8%D0%BD%D1%82%D0%B5%D1%80%D0%BD%D0%B5%D1%82/VnYkQHbmq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eduportal44.ru/Kostroma_R_EDU/DsShun/PublishingImages/SitePages/%D0%91%D0%B5%D0%B7%D0%BE%D0%BF%D0%B0%D1%81%D0%BD%D1%8B%D0%B9%20%D0%B8%D0%BD%D1%82%D0%B5%D1%80%D0%BD%D0%B5%D1%82/VnYkQHbmq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75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Pr="005A5E68" w:rsidRDefault="00412725" w:rsidP="00BD08E8">
            <w:pPr>
              <w:shd w:val="clear" w:color="auto" w:fill="FFFFFF"/>
              <w:suppressAutoHyphens w:val="0"/>
              <w:spacing w:after="27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2F394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946"/>
                <w:sz w:val="28"/>
                <w:szCs w:val="28"/>
                <w:lang w:eastAsia="ru-RU"/>
              </w:rPr>
              <w:t>Безопасный интернет -</w:t>
            </w:r>
            <w:r w:rsidRPr="00237822">
              <w:rPr>
                <w:rFonts w:ascii="Times New Roman" w:eastAsia="Times New Roman" w:hAnsi="Times New Roman" w:cs="Times New Roman"/>
                <w:color w:val="2F3946"/>
                <w:sz w:val="28"/>
                <w:szCs w:val="28"/>
                <w:lang w:eastAsia="ru-RU"/>
              </w:rPr>
              <w:t>детям!</w:t>
            </w:r>
            <w:r>
              <w:rPr>
                <w:rFonts w:ascii="Times New Roman" w:eastAsia="Times New Roman" w:hAnsi="Times New Roman" w:cs="Times New Roman"/>
                <w:color w:val="2F3946"/>
                <w:sz w:val="28"/>
                <w:szCs w:val="28"/>
                <w:lang w:eastAsia="ru-RU"/>
              </w:rPr>
              <w:t xml:space="preserve"> </w:t>
            </w:r>
            <w:r w:rsidRPr="00A72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Подборка видеоматериалов, которые помогут получить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информацию</w:t>
            </w:r>
            <w:r w:rsidRPr="00A72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72797">
              <w:rPr>
                <w:rFonts w:ascii="Times New Roman" w:hAnsi="Times New Roman" w:cs="Times New Roman"/>
                <w:iCs/>
                <w:color w:val="42536A"/>
                <w:sz w:val="28"/>
                <w:szCs w:val="28"/>
                <w:shd w:val="clear" w:color="auto" w:fill="FFFFFF"/>
              </w:rPr>
              <w:t xml:space="preserve">как </w:t>
            </w:r>
            <w:r w:rsidRPr="00A72797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защититься от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A72797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негативного контента</w:t>
            </w:r>
          </w:p>
        </w:tc>
        <w:tc>
          <w:tcPr>
            <w:tcW w:w="3697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http://deti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o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nli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n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e.com/video/professional/</w:t>
              </w:r>
            </w:hyperlink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12725" w:rsidRPr="00E03A8C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2725" w:rsidTr="00BD08E8">
        <w:trPr>
          <w:trHeight w:val="2542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jc w:val="both"/>
            </w:pPr>
            <w:r w:rsidRPr="001639E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160655</wp:posOffset>
                  </wp:positionV>
                  <wp:extent cx="1172210" cy="1444625"/>
                  <wp:effectExtent l="0" t="0" r="8890" b="3175"/>
                  <wp:wrapSquare wrapText="bothSides"/>
                  <wp:docPr id="5" name="Рисунок 5" descr="https://fsd.multiurok.ru/html/2021/07/02/s_60dece130148f/1709875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fsd.multiurok.ru/html/2021/07/02/s_60dece130148f/1709875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2725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639EA">
              <w:rPr>
                <w:rFonts w:ascii="Times New Roman" w:hAnsi="Times New Roman" w:cs="Times New Roman"/>
                <w:noProof/>
                <w:sz w:val="28"/>
                <w:szCs w:val="28"/>
              </w:rPr>
              <w:t>Делаем безопасным интернет вместе</w:t>
            </w:r>
          </w:p>
          <w:p w:rsidR="00412725" w:rsidRPr="005A5E68" w:rsidRDefault="00412725" w:rsidP="00BD08E8">
            <w:pPr>
              <w:pStyle w:val="a3"/>
              <w:jc w:val="center"/>
              <w:rPr>
                <w:rFonts w:ascii="Times New Roman" w:hAnsi="Times New Roman" w:cs="Times New Roman"/>
                <w:color w:val="2C3847"/>
                <w:spacing w:val="8"/>
                <w:sz w:val="28"/>
                <w:szCs w:val="28"/>
                <w:shd w:val="clear" w:color="auto" w:fill="FFFFFF"/>
              </w:rPr>
            </w:pPr>
            <w:r w:rsidRPr="001639EA">
              <w:rPr>
                <w:rFonts w:ascii="Times New Roman" w:hAnsi="Times New Roman" w:cs="Times New Roman"/>
                <w:color w:val="2C3847"/>
                <w:spacing w:val="8"/>
                <w:sz w:val="28"/>
                <w:szCs w:val="28"/>
                <w:shd w:val="clear" w:color="auto" w:fill="FFFFFF"/>
              </w:rPr>
              <w:t>Просвещение и развитие навыков медиагр</w:t>
            </w:r>
            <w:r>
              <w:rPr>
                <w:rFonts w:ascii="Times New Roman" w:hAnsi="Times New Roman" w:cs="Times New Roman"/>
                <w:color w:val="2C3847"/>
                <w:spacing w:val="8"/>
                <w:sz w:val="28"/>
                <w:szCs w:val="28"/>
                <w:shd w:val="clear" w:color="auto" w:fill="FFFFFF"/>
              </w:rPr>
              <w:t xml:space="preserve">амотности у детей и их родителей </w:t>
            </w:r>
          </w:p>
        </w:tc>
        <w:tc>
          <w:tcPr>
            <w:tcW w:w="3697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https://ligai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n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tern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e</w:t>
              </w:r>
              <w:r w:rsidRPr="003122C3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t.ru/</w:t>
              </w:r>
            </w:hyperlink>
          </w:p>
          <w:p w:rsidR="00412725" w:rsidRDefault="00412725" w:rsidP="00BD08E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2725" w:rsidTr="00BD08E8">
        <w:trPr>
          <w:trHeight w:val="750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tabs>
                <w:tab w:val="left" w:pos="330"/>
                <w:tab w:val="center" w:pos="2686"/>
              </w:tabs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ab/>
            </w:r>
            <w:r>
              <w:rPr>
                <w:noProof/>
                <w:lang w:eastAsia="ru-RU"/>
              </w:rPr>
              <w:tab/>
            </w:r>
          </w:p>
          <w:p w:rsidR="00412725" w:rsidRPr="009776A2" w:rsidRDefault="00412725" w:rsidP="00BD08E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88265</wp:posOffset>
                  </wp:positionH>
                  <wp:positionV relativeFrom="paragraph">
                    <wp:align>bottom</wp:align>
                  </wp:positionV>
                  <wp:extent cx="1600200" cy="1854200"/>
                  <wp:effectExtent l="0" t="0" r="0" b="0"/>
                  <wp:wrapSquare wrapText="bothSides"/>
                  <wp:docPr id="4" name="Рисунок 4" descr="BoyonLaptop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oyonLaptop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«Классные игры» -т</w:t>
            </w:r>
            <w:r w:rsidRPr="00977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ренажёр для детей и подростков. Помогут определить, буллинг перед тобой или нет. Подскажут,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поступить в ситуации травли</w:t>
            </w:r>
          </w:p>
        </w:tc>
        <w:tc>
          <w:tcPr>
            <w:tcW w:w="3697" w:type="dxa"/>
          </w:tcPr>
          <w:p w:rsidR="00412725" w:rsidRPr="009776A2" w:rsidRDefault="00412725" w:rsidP="00BD08E8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(5-11 классов)</w:t>
            </w:r>
          </w:p>
        </w:tc>
        <w:tc>
          <w:tcPr>
            <w:tcW w:w="4642" w:type="dxa"/>
          </w:tcPr>
          <w:p w:rsidR="00412725" w:rsidRPr="00DC293E" w:rsidRDefault="00412725" w:rsidP="00BD08E8">
            <w:pPr>
              <w:pStyle w:val="a3"/>
              <w:contextualSpacing/>
              <w:jc w:val="both"/>
              <w:rPr>
                <w:rFonts w:ascii="Times New Roman" w:hAnsi="Times New Roman" w:cs="Times New Roman"/>
                <w:u w:val="single"/>
                <w:bdr w:val="none" w:sz="0" w:space="0" w:color="auto" w:frame="1"/>
              </w:rPr>
            </w:pPr>
            <w:hyperlink r:id="rId82" w:history="1">
              <w:r w:rsidRPr="00DC293E">
                <w:rPr>
                  <w:rFonts w:ascii="Times New Roman" w:hAnsi="Times New Roman" w:cs="Times New Roman"/>
                  <w:u w:val="single"/>
                  <w:bdr w:val="none" w:sz="0" w:space="0" w:color="auto" w:frame="1"/>
                </w:rPr>
                <w:t>h</w:t>
              </w:r>
              <w:r w:rsidRPr="00DC293E">
                <w:rPr>
                  <w:rFonts w:ascii="Times New Roman" w:hAnsi="Times New Roman" w:cs="Times New Roman"/>
                  <w:color w:val="7030A0"/>
                  <w:u w:val="single"/>
                  <w:bdr w:val="none" w:sz="0" w:space="0" w:color="auto" w:frame="1"/>
                </w:rPr>
                <w:t>ttps://classgames.ru/</w:t>
              </w:r>
            </w:hyperlink>
          </w:p>
          <w:p w:rsidR="00412725" w:rsidRDefault="00412725" w:rsidP="00BD08E8">
            <w:pPr>
              <w:pStyle w:val="a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2725" w:rsidTr="00BD08E8">
        <w:trPr>
          <w:trHeight w:val="121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Pr="00863A3C" w:rsidRDefault="00412725" w:rsidP="00BD08E8">
            <w:pPr>
              <w:pStyle w:val="a3"/>
              <w:tabs>
                <w:tab w:val="left" w:pos="495"/>
              </w:tabs>
              <w:contextualSpacing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6350</wp:posOffset>
                  </wp:positionV>
                  <wp:extent cx="1600200" cy="1514475"/>
                  <wp:effectExtent l="0" t="0" r="0" b="9525"/>
                  <wp:wrapSquare wrapText="bothSides"/>
                  <wp:docPr id="3" name="Рисунок 3" descr="46621434-8b57-4db0-ab52-e426258848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46621434-8b57-4db0-ab52-e426258848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3A3C">
              <w:rPr>
                <w:rFonts w:cs="Times New Roman"/>
                <w:noProof/>
                <w:sz w:val="28"/>
                <w:szCs w:val="28"/>
              </w:rPr>
              <w:tab/>
            </w:r>
          </w:p>
          <w:p w:rsidR="00412725" w:rsidRPr="00F70CE7" w:rsidRDefault="00412725" w:rsidP="00BD08E8">
            <w:pPr>
              <w:shd w:val="clear" w:color="auto" w:fill="FEFEFE"/>
              <w:spacing w:after="30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0C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Антибуллинговая хартия и методика борьбы с буллингом</w:t>
            </w:r>
          </w:p>
          <w:p w:rsidR="00412725" w:rsidRPr="00237822" w:rsidRDefault="00412725" w:rsidP="00BD08E8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97" w:type="dxa"/>
          </w:tcPr>
          <w:p w:rsidR="00412725" w:rsidRPr="00B514BD" w:rsidRDefault="00412725" w:rsidP="00BD08E8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642" w:type="dxa"/>
          </w:tcPr>
          <w:p w:rsidR="00412725" w:rsidRDefault="00412725" w:rsidP="00BD08E8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84" w:history="1">
              <w:r w:rsidRPr="00B514BD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https://rdsh.education/bulling/</w:t>
              </w:r>
            </w:hyperlink>
          </w:p>
          <w:p w:rsidR="00412725" w:rsidRPr="00B514BD" w:rsidRDefault="00412725" w:rsidP="00BD08E8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412725" w:rsidRDefault="00412725" w:rsidP="00BD08E8">
            <w:pPr>
              <w:pStyle w:val="a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2725" w:rsidTr="00BD08E8">
        <w:trPr>
          <w:trHeight w:val="831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tabs>
                <w:tab w:val="left" w:pos="495"/>
              </w:tabs>
              <w:contextualSpacing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  <w:p w:rsidR="00412725" w:rsidRDefault="00412725" w:rsidP="00BD08E8">
            <w:pPr>
              <w:pStyle w:val="a3"/>
              <w:tabs>
                <w:tab w:val="left" w:pos="495"/>
              </w:tabs>
              <w:contextualSpacing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5A5E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173355</wp:posOffset>
                  </wp:positionV>
                  <wp:extent cx="1435100" cy="1475740"/>
                  <wp:effectExtent l="0" t="0" r="0" b="0"/>
                  <wp:wrapSquare wrapText="bothSides"/>
                  <wp:docPr id="2" name="Рисунок 2" descr="C:\Users\1\Pictures\030b363501b22201dcd90503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Pictures\030b363501b22201dcd90503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7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5E6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Лекции психологов, интервью, кино, мультфильмы — о буллинге и способах борьбы с ним</w:t>
            </w:r>
          </w:p>
          <w:p w:rsidR="00412725" w:rsidRPr="005A5E68" w:rsidRDefault="00412725" w:rsidP="00BD08E8">
            <w:pPr>
              <w:pStyle w:val="a3"/>
              <w:tabs>
                <w:tab w:val="left" w:pos="495"/>
              </w:tabs>
              <w:contextualSpacing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97" w:type="dxa"/>
          </w:tcPr>
          <w:p w:rsidR="00412725" w:rsidRDefault="00412725" w:rsidP="00BD08E8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642" w:type="dxa"/>
          </w:tcPr>
          <w:p w:rsidR="00412725" w:rsidRPr="005A5E68" w:rsidRDefault="00412725" w:rsidP="00BD08E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A5E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fldChar w:fldCharType="begin"/>
            </w:r>
            <w:r w:rsidRPr="005A5E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instrText xml:space="preserve"> HYPERLINK "https://bullying.shkolamoskva.ru/category/parent/watch-parent/</w:instrText>
            </w:r>
          </w:p>
          <w:p w:rsidR="00412725" w:rsidRPr="005A5E68" w:rsidRDefault="00412725" w:rsidP="00BD08E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r w:rsidRPr="005A5E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instrText xml:space="preserve">" </w:instrText>
            </w:r>
            <w:r w:rsidRPr="005A5E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fldChar w:fldCharType="separate"/>
            </w:r>
            <w:r w:rsidRPr="005A5E68">
              <w:rPr>
                <w:rFonts w:ascii="Times New Roman" w:eastAsia="Times New Roman" w:hAnsi="Times New Roman" w:cs="Times New Roman"/>
                <w:bCs/>
                <w:color w:val="0563C1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https://</w:t>
            </w:r>
            <w:r w:rsidRPr="005A5E68">
              <w:rPr>
                <w:rFonts w:ascii="Times New Roman" w:eastAsia="Times New Roman" w:hAnsi="Times New Roman" w:cs="Times New Roman"/>
                <w:bCs/>
                <w:color w:val="0563C1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b</w:t>
            </w:r>
            <w:r w:rsidRPr="005A5E68">
              <w:rPr>
                <w:rFonts w:ascii="Times New Roman" w:eastAsia="Times New Roman" w:hAnsi="Times New Roman" w:cs="Times New Roman"/>
                <w:bCs/>
                <w:color w:val="0563C1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 xml:space="preserve">ullying.shkolamoskva.ru/category/parent/watch-parent/ </w:t>
            </w:r>
          </w:p>
          <w:p w:rsidR="00412725" w:rsidRPr="00B514BD" w:rsidRDefault="00412725" w:rsidP="00BD08E8">
            <w:pPr>
              <w:shd w:val="clear" w:color="auto" w:fill="FFFFFF"/>
              <w:spacing w:after="0" w:line="240" w:lineRule="auto"/>
              <w:rPr>
                <w:rFonts w:eastAsia="Calibri" w:cs="Times New Roman"/>
                <w:lang w:eastAsia="en-US"/>
              </w:rPr>
            </w:pPr>
            <w:r w:rsidRPr="005A5E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412725" w:rsidTr="00BD08E8">
        <w:trPr>
          <w:trHeight w:val="2564"/>
        </w:trPr>
        <w:tc>
          <w:tcPr>
            <w:tcW w:w="859" w:type="dxa"/>
          </w:tcPr>
          <w:p w:rsidR="00412725" w:rsidRPr="00F80539" w:rsidRDefault="00412725" w:rsidP="00BD08E8">
            <w:pPr>
              <w:numPr>
                <w:ilvl w:val="0"/>
                <w:numId w:val="3"/>
              </w:numPr>
              <w:tabs>
                <w:tab w:val="left" w:pos="12630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412725" w:rsidRDefault="00412725" w:rsidP="00BD08E8">
            <w:pPr>
              <w:pStyle w:val="a3"/>
              <w:tabs>
                <w:tab w:val="left" w:pos="270"/>
                <w:tab w:val="left" w:pos="495"/>
              </w:tabs>
              <w:contextualSpacing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  <w:p w:rsidR="00412725" w:rsidRDefault="00412725" w:rsidP="00BD08E8">
            <w:pPr>
              <w:pStyle w:val="a3"/>
              <w:tabs>
                <w:tab w:val="left" w:pos="270"/>
                <w:tab w:val="left" w:pos="495"/>
              </w:tabs>
              <w:contextualSpacing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44450</wp:posOffset>
                  </wp:positionV>
                  <wp:extent cx="1295400" cy="1235075"/>
                  <wp:effectExtent l="0" t="0" r="0" b="3175"/>
                  <wp:wrapSquare wrapText="bothSides"/>
                  <wp:docPr id="1" name="Рисунок 1" descr="C:\Users\1\Pictures\a549167e96194e5e09eb812045e8d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1\Pictures\a549167e96194e5e09eb812045e8d2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45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Лекции психологов, интервью, кино, мультфильмы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Pr="00CF145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— о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Pr="00CF145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буллинге и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Pr="00CF145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способах борьбы</w:t>
            </w:r>
          </w:p>
        </w:tc>
        <w:tc>
          <w:tcPr>
            <w:tcW w:w="3697" w:type="dxa"/>
          </w:tcPr>
          <w:p w:rsidR="00412725" w:rsidRDefault="00412725" w:rsidP="00BD08E8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642" w:type="dxa"/>
          </w:tcPr>
          <w:p w:rsidR="00412725" w:rsidRPr="008A1F56" w:rsidRDefault="00412725" w:rsidP="00BD08E8">
            <w:pPr>
              <w:suppressAutoHyphens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87" w:history="1"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h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t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tps://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b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ullyi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n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g.shkol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a</w:t>
              </w:r>
              <w:r w:rsidRPr="008A1F56">
                <w:rPr>
                  <w:rStyle w:val="a5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bdr w:val="none" w:sz="0" w:space="0" w:color="auto" w:frame="1"/>
                  <w:lang w:eastAsia="ru-RU"/>
                </w:rPr>
                <w:t>moskva.ru/category/teacher/watch-teacher/</w:t>
              </w:r>
            </w:hyperlink>
          </w:p>
          <w:p w:rsidR="00412725" w:rsidRPr="00AE5804" w:rsidRDefault="00412725" w:rsidP="00BD08E8">
            <w:pPr>
              <w:suppressAutoHyphens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bCs/>
                <w:color w:val="2E74B5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12725" w:rsidRPr="005A5E68" w:rsidRDefault="00412725" w:rsidP="00BD08E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412725" w:rsidRDefault="00412725" w:rsidP="0041272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5D5A" w:rsidRDefault="008B5D5A">
      <w:bookmarkStart w:id="0" w:name="_GoBack"/>
      <w:bookmarkEnd w:id="0"/>
    </w:p>
    <w:sectPr w:rsidR="008B5D5A" w:rsidSect="00EE5EFF">
      <w:pgSz w:w="16838" w:h="11906" w:orient="landscape"/>
      <w:pgMar w:top="850" w:right="1134" w:bottom="1843" w:left="1134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0D09A2"/>
    <w:multiLevelType w:val="hybridMultilevel"/>
    <w:tmpl w:val="92A40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E3011"/>
    <w:multiLevelType w:val="hybridMultilevel"/>
    <w:tmpl w:val="B00EB3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25"/>
    <w:rsid w:val="00412725"/>
    <w:rsid w:val="008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F1E12-2161-44AF-A121-2EC67BED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725"/>
    <w:pPr>
      <w:suppressAutoHyphens/>
      <w:spacing w:after="200" w:line="276" w:lineRule="auto"/>
    </w:pPr>
    <w:rPr>
      <w:rFonts w:ascii="Calibri" w:eastAsia="Droid Sans Fallback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725"/>
    <w:pPr>
      <w:suppressAutoHyphens/>
      <w:spacing w:after="0" w:line="240" w:lineRule="auto"/>
    </w:pPr>
    <w:rPr>
      <w:rFonts w:ascii="Calibri" w:eastAsia="Droid Sans Fallback" w:hAnsi="Calibri" w:cs="Calibri"/>
      <w:lang w:eastAsia="ar-SA"/>
    </w:rPr>
  </w:style>
  <w:style w:type="paragraph" w:styleId="a4">
    <w:name w:val="List Paragraph"/>
    <w:basedOn w:val="a"/>
    <w:uiPriority w:val="34"/>
    <w:qFormat/>
    <w:rsid w:val="00412725"/>
    <w:pPr>
      <w:suppressAutoHyphens w:val="0"/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character" w:styleId="a5">
    <w:name w:val="Hyperlink"/>
    <w:uiPriority w:val="99"/>
    <w:rsid w:val="00412725"/>
    <w:rPr>
      <w:color w:val="0000FF"/>
      <w:u w:val="single"/>
      <w:lang/>
    </w:rPr>
  </w:style>
  <w:style w:type="character" w:customStyle="1" w:styleId="2">
    <w:name w:val="Основной текст (2)"/>
    <w:rsid w:val="004127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hyperlink" Target="https://mgppu.ru/about/publications/deviant_behaviour" TargetMode="External"/><Relationship Id="rId42" Type="http://schemas.openxmlformats.org/officeDocument/2006/relationships/hyperlink" Target="https://pomoschryadom.ru/" TargetMode="External"/><Relationship Id="rId47" Type="http://schemas.openxmlformats.org/officeDocument/2006/relationships/image" Target="media/image25.png"/><Relationship Id="rId63" Type="http://schemas.openxmlformats.org/officeDocument/2006/relationships/hyperlink" Target="https://www.rubiring.ru/arkadiy-parovozov-somnitelnyie-saytyi/" TargetMode="External"/><Relationship Id="rId68" Type="http://schemas.openxmlformats.org/officeDocument/2006/relationships/image" Target="media/image34.png"/><Relationship Id="rId84" Type="http://schemas.openxmlformats.org/officeDocument/2006/relationships/hyperlink" Target="https://rdsh.education/bulling/" TargetMode="External"/><Relationship Id="rId89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hyperlink" Target="http://xn--j1ajdw.xn--38-6kcadhwnl3cfdx.xn--p1ai/images/cms/data/mr_-_obespechenie_psihologicheskoj_bezopasnosti_obrazovatel_noj_sredy.pdf" TargetMode="External"/><Relationship Id="rId32" Type="http://schemas.openxmlformats.org/officeDocument/2006/relationships/image" Target="media/image16.png"/><Relationship Id="rId37" Type="http://schemas.openxmlformats.org/officeDocument/2006/relationships/image" Target="media/image19.jpeg"/><Relationship Id="rId53" Type="http://schemas.openxmlformats.org/officeDocument/2006/relationships/image" Target="media/image28.png"/><Relationship Id="rId58" Type="http://schemas.openxmlformats.org/officeDocument/2006/relationships/hyperlink" Target="http://itprojects.narfu.ru/cybersecurity/school-materials.php" TargetMode="External"/><Relationship Id="rId74" Type="http://schemas.openxmlformats.org/officeDocument/2006/relationships/hyperlink" Target="https://www.ucheba.ru/project/websafety" TargetMode="External"/><Relationship Id="rId79" Type="http://schemas.openxmlformats.org/officeDocument/2006/relationships/image" Target="media/image39.png"/><Relationship Id="rId5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xn--j1ajdw.xn--38-6kcadhwnl3cfdx.xn--p1ai/images/cms/data/bezopasnost_detej_v_internete.pdf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://xn--j1ajdw.xn--38-6kcadhwnl3cfdx.xn--p1ai/images/cms/data/mr_obespechenie_psihologicheskoj_bezopasnosti_v_detskopodrostkovoj_srede.pdf" TargetMode="External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56" Type="http://schemas.openxmlformats.org/officeDocument/2006/relationships/hyperlink" Target="https://irkobl.ru/sites/kdnizp/roditel/" TargetMode="External"/><Relationship Id="rId64" Type="http://schemas.openxmlformats.org/officeDocument/2006/relationships/image" Target="media/image32.png"/><Relationship Id="rId69" Type="http://schemas.openxmlformats.org/officeDocument/2006/relationships/hyperlink" Target="https://stepik.org/course/191/" TargetMode="External"/><Relationship Id="rId77" Type="http://schemas.openxmlformats.org/officeDocument/2006/relationships/image" Target="media/image38.jpeg"/><Relationship Id="rId8" Type="http://schemas.openxmlformats.org/officeDocument/2006/relationships/image" Target="media/image4.png"/><Relationship Id="rId51" Type="http://schemas.openxmlformats.org/officeDocument/2006/relationships/hyperlink" Target="https://xn--80aejlonqph.xn--p1ai/" TargetMode="External"/><Relationship Id="rId72" Type="http://schemas.openxmlformats.org/officeDocument/2006/relationships/image" Target="media/image36.png"/><Relationship Id="rId80" Type="http://schemas.openxmlformats.org/officeDocument/2006/relationships/hyperlink" Target="https://ligainternet.ru/" TargetMode="External"/><Relationship Id="rId85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edu.ruobr.ru/media/uploads/documents/rukovodstvo_dla_roditelej_pro_bulling._cto_delat_%2C_esli_vas_rebenok_vovlecen.pdf" TargetMode="External"/><Relationship Id="rId25" Type="http://schemas.openxmlformats.org/officeDocument/2006/relationships/hyperlink" Target="https://razvitie.edusite.ru/ruk-buling.pdf" TargetMode="External"/><Relationship Id="rId33" Type="http://schemas.openxmlformats.org/officeDocument/2006/relationships/hyperlink" Target="http://xn--j1ajdw.xn--38-6kcadhwnl3cfdx.xn--p1ai/images/cms/data/mr_dlya_pedagogov-psihologov.pdf" TargetMode="External"/><Relationship Id="rId38" Type="http://schemas.openxmlformats.org/officeDocument/2006/relationships/image" Target="media/image20.png"/><Relationship Id="rId46" Type="http://schemas.openxmlformats.org/officeDocument/2006/relationships/hyperlink" Target="http://safetyterritory.ru/" TargetMode="External"/><Relationship Id="rId59" Type="http://schemas.openxmlformats.org/officeDocument/2006/relationships/image" Target="media/image30.png"/><Relationship Id="rId67" Type="http://schemas.openxmlformats.org/officeDocument/2006/relationships/hyperlink" Target="http://www.saferunet.ru/teenager/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22.png"/><Relationship Id="rId54" Type="http://schemas.openxmlformats.org/officeDocument/2006/relationships/hyperlink" Target="https://irkobl.ru/sites/kdnizp/" TargetMode="External"/><Relationship Id="rId62" Type="http://schemas.openxmlformats.org/officeDocument/2006/relationships/image" Target="media/image31.png"/><Relationship Id="rId70" Type="http://schemas.openxmlformats.org/officeDocument/2006/relationships/image" Target="media/image35.png"/><Relationship Id="rId75" Type="http://schemas.openxmlformats.org/officeDocument/2006/relationships/image" Target="media/image37.jpeg"/><Relationship Id="rId83" Type="http://schemas.openxmlformats.org/officeDocument/2006/relationships/image" Target="media/image41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eduportal44.ru/Kostroma_EDU/gcoko/profilaktika/www.eduportal44.ru_MM/21/%D0%A2%D1%80%D0%B0%D0%B2%D0%BB%D0%B8.%20net.%20%D0%9C%D0%B5%D1%82%D0%BE%D0%B4%D0%B8%D1%87%D0%B5%D1%81%D0%BA%D0%BE%D0%B5%20%D0%BF%D0%BE%D1%81%D0%BE%D0%B1%D0%B8%D0%B5%20%D0%B4%D0%BB%D1%8F%20%D0%BE%D0%B1%D1%80%D0%B0%D0%B7%D0%BE%D0%B2%D0%B0%D1%82%D0%B5%D0%BB%D1%8C%D0%BD%D1%8B%D1%85%20%D1%83%D1%87%D1%80%D0%B5%D0%B6%D0%B4%D0%B5%D0%BD%D0%B8%D0%B9.pdf?ID=5" TargetMode="External"/><Relationship Id="rId23" Type="http://schemas.openxmlformats.org/officeDocument/2006/relationships/hyperlink" Target="https://edu.ruobr.ru/media/uploads/documents/rukovodstvo_po_protivodejstviu_i_profilaktike_bullinga_dla_skol_noj_administrazii%2C_ucitelej_i_psihologov.pdf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jpeg"/><Relationship Id="rId49" Type="http://schemas.openxmlformats.org/officeDocument/2006/relationships/hyperlink" Target="https://&#1082;&#1072;&#1078;&#1076;&#1099;&#1081;&#1074;&#1072;&#1078;&#1077;&#1085;.&#1088;&#1092;" TargetMode="External"/><Relationship Id="rId57" Type="http://schemas.openxmlformats.org/officeDocument/2006/relationships/image" Target="media/image29.png"/><Relationship Id="rId10" Type="http://schemas.openxmlformats.org/officeDocument/2006/relationships/image" Target="media/image5.png"/><Relationship Id="rId31" Type="http://schemas.openxmlformats.org/officeDocument/2006/relationships/hyperlink" Target="https://mon.tatarstan.ru/rus/file/pub/pub_2510067.pdf" TargetMode="External"/><Relationship Id="rId44" Type="http://schemas.openxmlformats.org/officeDocument/2006/relationships/hyperlink" Target="https://&#1090;&#1088;&#1072;&#1074;&#1083;&#1080;&#1085;&#1077;&#1090;.&#1088;&#1092;/" TargetMode="External"/><Relationship Id="rId52" Type="http://schemas.openxmlformats.org/officeDocument/2006/relationships/hyperlink" Target="https://www.sostav.ru/publication/redme-43821.html" TargetMode="External"/><Relationship Id="rId60" Type="http://schemas.openxmlformats.org/officeDocument/2006/relationships/hyperlink" Target="http://www.ligainternet.ru/encyclopedia-of-security/parents-and-teachers/parents-and-teachers-detail.php?ID=10340" TargetMode="External"/><Relationship Id="rId65" Type="http://schemas.openxmlformats.org/officeDocument/2006/relationships/hyperlink" Target="http://i-deti.org/video/" TargetMode="External"/><Relationship Id="rId73" Type="http://schemas.openxmlformats.org/officeDocument/2006/relationships/hyperlink" Target="https://www.ucheba.ru/project/websafety" TargetMode="External"/><Relationship Id="rId78" Type="http://schemas.openxmlformats.org/officeDocument/2006/relationships/hyperlink" Target="http://detionline.com/video/professional/" TargetMode="External"/><Relationship Id="rId81" Type="http://schemas.openxmlformats.org/officeDocument/2006/relationships/image" Target="media/image40.jpeg"/><Relationship Id="rId86" Type="http://schemas.openxmlformats.org/officeDocument/2006/relationships/image" Target="media/image43.jpeg"/><Relationship Id="rId4" Type="http://schemas.openxmlformats.org/officeDocument/2006/relationships/webSettings" Target="webSettings.xml"/><Relationship Id="rId9" Type="http://schemas.openxmlformats.org/officeDocument/2006/relationships/hyperlink" Target="http://xn--j1ajdw.xn--38-6kcadhwnl3cfdx.xn--p1ai/images/cms/data/metodicheskoe_posobie_dlya_pedagogov_predotvrawenie_nasiliya_v_oo.pdf" TargetMode="External"/><Relationship Id="rId13" Type="http://schemas.openxmlformats.org/officeDocument/2006/relationships/hyperlink" Target="https://edu.ruobr.ru/media/uploads/documents/rukovodstvo_dla_roditelej_pro_bulling._cto_delat_%2C_esli_vas_rebenok_vovlecen.pdf" TargetMode="External"/><Relationship Id="rId18" Type="http://schemas.openxmlformats.org/officeDocument/2006/relationships/image" Target="media/image9.png"/><Relationship Id="rId39" Type="http://schemas.openxmlformats.org/officeDocument/2006/relationships/hyperlink" Target="https://classgames.ru/" TargetMode="External"/><Relationship Id="rId34" Type="http://schemas.openxmlformats.org/officeDocument/2006/relationships/image" Target="media/image17.png"/><Relationship Id="rId50" Type="http://schemas.openxmlformats.org/officeDocument/2006/relationships/image" Target="media/image27.png"/><Relationship Id="rId55" Type="http://schemas.openxmlformats.org/officeDocument/2006/relationships/hyperlink" Target="https://irkobl.ru/sites/kdnizp/bezopasnostdetei/" TargetMode="External"/><Relationship Id="rId76" Type="http://schemas.openxmlformats.org/officeDocument/2006/relationships/hyperlink" Target="https://msk.tele2.ru/journal/article/internet-safety-for-schoolchildren" TargetMode="External"/><Relationship Id="rId7" Type="http://schemas.openxmlformats.org/officeDocument/2006/relationships/image" Target="media/image3.png"/><Relationship Id="rId71" Type="http://schemas.openxmlformats.org/officeDocument/2006/relationships/hyperlink" Target="http://xn--80aalcbc2bocdadlpp9nfk.xn--d1acj3b/" TargetMode="External"/><Relationship Id="rId2" Type="http://schemas.openxmlformats.org/officeDocument/2006/relationships/styles" Target="styles.xml"/><Relationship Id="rId29" Type="http://schemas.openxmlformats.org/officeDocument/2006/relationships/hyperlink" Target="http://xn--j1adv.xn--80aaac0ct.xn--p1ai/media/2017/04/elektronnyj-spravochnik-fgbnu-tspvisppdm.pdf" TargetMode="External"/><Relationship Id="rId24" Type="http://schemas.openxmlformats.org/officeDocument/2006/relationships/image" Target="media/image12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66" Type="http://schemas.openxmlformats.org/officeDocument/2006/relationships/image" Target="media/image33.jpeg"/><Relationship Id="rId87" Type="http://schemas.openxmlformats.org/officeDocument/2006/relationships/hyperlink" Target="https://bullying.shkolamoskva.ru/category/teacher/watch-teacher/" TargetMode="External"/><Relationship Id="rId61" Type="http://schemas.openxmlformats.org/officeDocument/2006/relationships/hyperlink" Target="https://vk.com/wall-42990777_1120" TargetMode="External"/><Relationship Id="rId82" Type="http://schemas.openxmlformats.org/officeDocument/2006/relationships/hyperlink" Target="https://classgames.ru/" TargetMode="External"/><Relationship Id="rId19" Type="http://schemas.openxmlformats.org/officeDocument/2006/relationships/hyperlink" Target="https://eduportal44.ru/Kostroma_EDU/gcoko/profilaktika/www.eduportal44.ru_MM/111/%D0%9C%D0%B5%D1%82%D0%BE%D0%B4%D0%B8%D1%87%D0%B5%D1%81%D0%BA%D0%BE%D0%B5%20%D0%BF%D0%BE%D1%81%D0%BE%D0%B1%D0%B8%D0%B5%20%D0%B4%D0%BB%D1%8F%20%D1%88%D0%BA%D0%BE%D0%BB%D1%8C%D0%BD%D0%B8%D0%BA%D0%BE%D0%B2.%20%D0%A2%D1%80%D0%B0%D0%B2%D0%BB%D0%B8%20%D0%BD%D0%B5%D1%82.pdf?ID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2701</Words>
  <Characters>15398</Characters>
  <Application>Microsoft Office Word</Application>
  <DocSecurity>0</DocSecurity>
  <Lines>128</Lines>
  <Paragraphs>36</Paragraphs>
  <ScaleCrop>false</ScaleCrop>
  <Company>diakov.net</Company>
  <LinksUpToDate>false</LinksUpToDate>
  <CharactersWithSpaces>18063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2023-10-27T03:05:00Z</dcterms:created>
  <dcterms:modified xsi:type="dcterms:W3CDTF">2023-10-27T03:06:00Z</dcterms:modified>
</cp:coreProperties>
</file>